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EF" w:rsidRDefault="00C828EF" w:rsidP="007C3B11">
      <w:pPr>
        <w:widowControl w:val="0"/>
        <w:tabs>
          <w:tab w:val="left" w:pos="5278"/>
        </w:tabs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bookmarkStart w:id="0" w:name="_GoBack"/>
      <w:bookmarkEnd w:id="0"/>
    </w:p>
    <w:p w:rsidR="00C828EF" w:rsidRPr="00B45CE1" w:rsidRDefault="00C828EF" w:rsidP="00C828EF">
      <w:pPr>
        <w:widowControl w:val="0"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B45CE1">
        <w:rPr>
          <w:rFonts w:ascii="Calibri" w:eastAsia="Calibri" w:hAnsi="Calibri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BBC871B" wp14:editId="4A97DC7E">
            <wp:simplePos x="0" y="0"/>
            <wp:positionH relativeFrom="column">
              <wp:posOffset>5299065</wp:posOffset>
            </wp:positionH>
            <wp:positionV relativeFrom="paragraph">
              <wp:posOffset>-307341</wp:posOffset>
            </wp:positionV>
            <wp:extent cx="743370" cy="73342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F7B">
        <w:rPr>
          <w:rFonts w:ascii="Calibri" w:eastAsia="Calibri" w:hAnsi="Calibri" w:cs="Arial"/>
          <w:b/>
          <w:bCs/>
          <w:noProof/>
          <w:sz w:val="28"/>
          <w:szCs w:val="28"/>
          <w:lang w:eastAsia="en-GB"/>
        </w:rPr>
        <w:t>STRATEGIC INNOVATION FUND APPLICATION FORM</w:t>
      </w:r>
    </w:p>
    <w:p w:rsidR="00284F7B" w:rsidRDefault="00284F7B" w:rsidP="00C828EF">
      <w:pPr>
        <w:widowControl w:val="0"/>
        <w:spacing w:before="60" w:after="60" w:line="240" w:lineRule="auto"/>
        <w:jc w:val="center"/>
        <w:outlineLvl w:val="2"/>
        <w:rPr>
          <w:rFonts w:ascii="Calibri" w:eastAsia="Calibri" w:hAnsi="Calibri" w:cs="Arial"/>
          <w:bCs/>
          <w:i/>
          <w:sz w:val="20"/>
          <w:szCs w:val="20"/>
        </w:rPr>
      </w:pPr>
    </w:p>
    <w:p w:rsidR="00C828EF" w:rsidRPr="00284F7B" w:rsidRDefault="00284F7B" w:rsidP="00C828EF">
      <w:pPr>
        <w:widowControl w:val="0"/>
        <w:spacing w:before="60" w:after="60" w:line="240" w:lineRule="auto"/>
        <w:jc w:val="center"/>
        <w:outlineLvl w:val="2"/>
        <w:rPr>
          <w:rFonts w:ascii="Calibri" w:eastAsia="Calibri" w:hAnsi="Calibri" w:cs="Arial"/>
          <w:bCs/>
          <w:i/>
          <w:sz w:val="20"/>
          <w:szCs w:val="20"/>
        </w:rPr>
      </w:pPr>
      <w:r w:rsidRPr="00284F7B">
        <w:rPr>
          <w:rFonts w:ascii="Calibri" w:eastAsia="Calibri" w:hAnsi="Calibri" w:cs="Arial"/>
          <w:bCs/>
          <w:i/>
          <w:sz w:val="20"/>
          <w:szCs w:val="20"/>
        </w:rPr>
        <w:t xml:space="preserve"> </w:t>
      </w:r>
      <w:r w:rsidR="00C828EF" w:rsidRPr="00284F7B">
        <w:rPr>
          <w:rFonts w:ascii="Calibri" w:eastAsia="Calibri" w:hAnsi="Calibri" w:cs="Arial"/>
          <w:bCs/>
          <w:i/>
          <w:sz w:val="20"/>
          <w:szCs w:val="20"/>
        </w:rPr>
        <w:t>(Max. length is 5 sides of A4 for the completed form)</w:t>
      </w:r>
    </w:p>
    <w:p w:rsidR="00C828EF" w:rsidRPr="00284F7B" w:rsidRDefault="00C828EF" w:rsidP="00284F7B">
      <w:pPr>
        <w:keepNext/>
        <w:widowControl w:val="0"/>
        <w:spacing w:before="60" w:after="60" w:line="240" w:lineRule="auto"/>
        <w:ind w:left="-142" w:right="-263"/>
        <w:jc w:val="center"/>
        <w:outlineLvl w:val="2"/>
        <w:rPr>
          <w:rFonts w:ascii="Calibri" w:eastAsia="Calibri" w:hAnsi="Calibri" w:cs="Arial"/>
          <w:bCs/>
          <w:i/>
          <w:sz w:val="20"/>
          <w:szCs w:val="20"/>
        </w:rPr>
      </w:pPr>
      <w:r w:rsidRPr="00284F7B">
        <w:rPr>
          <w:rFonts w:ascii="Calibri" w:eastAsia="Calibri" w:hAnsi="Calibri" w:cs="Arial"/>
          <w:bCs/>
          <w:i/>
          <w:sz w:val="20"/>
          <w:szCs w:val="20"/>
        </w:rPr>
        <w:t>NOTE: Title of Project, Applicant’s name, award total, a description of the project, and a project report focussed on outcomes, may be published</w:t>
      </w:r>
    </w:p>
    <w:p w:rsidR="00C828EF" w:rsidRPr="007C3B11" w:rsidRDefault="006D62D9" w:rsidP="00284F7B">
      <w:pPr>
        <w:pStyle w:val="ListParagraph"/>
        <w:keepNext/>
        <w:widowControl w:val="0"/>
        <w:numPr>
          <w:ilvl w:val="0"/>
          <w:numId w:val="5"/>
        </w:numPr>
        <w:spacing w:before="60" w:after="60" w:line="240" w:lineRule="auto"/>
        <w:ind w:right="-263" w:hanging="720"/>
        <w:outlineLvl w:val="2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6D62D9">
        <w:rPr>
          <w:rFonts w:asciiTheme="majorHAnsi" w:eastAsia="Calibri" w:hAnsiTheme="majorHAnsi" w:cstheme="majorHAnsi"/>
          <w:b/>
          <w:bCs/>
          <w:sz w:val="28"/>
          <w:szCs w:val="28"/>
        </w:rPr>
        <w:t>Co</w:t>
      </w:r>
      <w:r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ntacts </w:t>
      </w:r>
      <w:r w:rsidRPr="006D62D9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and Funding Details </w:t>
      </w:r>
    </w:p>
    <w:tbl>
      <w:tblPr>
        <w:tblStyle w:val="SteerTableDefault"/>
        <w:tblpPr w:leftFromText="180" w:rightFromText="180" w:vertAnchor="page" w:horzAnchor="margin" w:tblpY="32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110"/>
        <w:gridCol w:w="2551"/>
        <w:gridCol w:w="330"/>
        <w:gridCol w:w="804"/>
        <w:gridCol w:w="851"/>
        <w:gridCol w:w="2126"/>
      </w:tblGrid>
      <w:tr w:rsidR="00C828EF" w:rsidTr="007C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F3864" w:themeFill="accent5" w:themeFillShade="80"/>
          </w:tcPr>
          <w:p w:rsidR="00C828EF" w:rsidRPr="00B50558" w:rsidRDefault="00C828EF" w:rsidP="00284F7B">
            <w:pPr>
              <w:keepNext/>
            </w:pPr>
            <w:bookmarkStart w:id="1" w:name="_Hlk21072126"/>
            <w:r>
              <w:rPr>
                <w:color w:val="FFFFFF" w:themeColor="background1"/>
              </w:rPr>
              <w:t>PROJECT TITLE</w:t>
            </w:r>
            <w:r w:rsidRPr="00B50558">
              <w:rPr>
                <w:color w:val="FFFFFF" w:themeColor="background1"/>
              </w:rPr>
              <w:t xml:space="preserve">: </w:t>
            </w:r>
            <w:r>
              <w:rPr>
                <w:color w:val="FFFFFF" w:themeColor="background1"/>
              </w:rPr>
              <w:t xml:space="preserve">(Max 50 words) </w:t>
            </w:r>
          </w:p>
        </w:tc>
        <w:tc>
          <w:tcPr>
            <w:tcW w:w="666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F3864" w:themeFill="accent5" w:themeFillShade="80"/>
          </w:tcPr>
          <w:p w:rsidR="00C828EF" w:rsidRPr="00B50558" w:rsidRDefault="00C828EF" w:rsidP="00284F7B">
            <w:pPr>
              <w:keepNext/>
            </w:pPr>
          </w:p>
        </w:tc>
      </w:tr>
      <w:tr w:rsidR="00C828EF" w:rsidTr="007C3B11">
        <w:trPr>
          <w:trHeight w:val="313"/>
        </w:trPr>
        <w:tc>
          <w:tcPr>
            <w:tcW w:w="3256" w:type="dxa"/>
            <w:gridSpan w:val="2"/>
            <w:shd w:val="clear" w:color="auto" w:fill="1F3864" w:themeFill="accent5" w:themeFillShade="80"/>
          </w:tcPr>
          <w:p w:rsidR="00C828EF" w:rsidRPr="00B50558" w:rsidRDefault="00C828EF" w:rsidP="00284F7B">
            <w:pPr>
              <w:keepNext/>
              <w:rPr>
                <w:b/>
                <w:color w:val="FFFFFF" w:themeColor="background1"/>
              </w:rPr>
            </w:pPr>
            <w:r w:rsidRPr="00B50558">
              <w:rPr>
                <w:b/>
                <w:color w:val="FFFFFF" w:themeColor="background1"/>
              </w:rPr>
              <w:t>Department/Faculty/Unit/Division</w:t>
            </w:r>
          </w:p>
        </w:tc>
        <w:tc>
          <w:tcPr>
            <w:tcW w:w="6662" w:type="dxa"/>
            <w:gridSpan w:val="5"/>
            <w:shd w:val="clear" w:color="auto" w:fill="1F3864" w:themeFill="accent5" w:themeFillShade="80"/>
          </w:tcPr>
          <w:p w:rsidR="00C828EF" w:rsidRPr="00B50558" w:rsidRDefault="00C828EF" w:rsidP="00284F7B">
            <w:pPr>
              <w:keepNext/>
              <w:rPr>
                <w:b/>
              </w:rPr>
            </w:pPr>
          </w:p>
        </w:tc>
      </w:tr>
      <w:tr w:rsidR="00C828EF" w:rsidTr="007C3B11">
        <w:trPr>
          <w:trHeight w:val="567"/>
        </w:trPr>
        <w:tc>
          <w:tcPr>
            <w:tcW w:w="3256" w:type="dxa"/>
            <w:gridSpan w:val="2"/>
            <w:shd w:val="clear" w:color="auto" w:fill="1F3864" w:themeFill="accent5" w:themeFillShade="80"/>
          </w:tcPr>
          <w:p w:rsidR="00C828EF" w:rsidRPr="00B50558" w:rsidRDefault="00C828EF" w:rsidP="00936F02">
            <w:pPr>
              <w:rPr>
                <w:b/>
                <w:color w:val="FFFFFF" w:themeColor="background1"/>
              </w:rPr>
            </w:pPr>
            <w:r w:rsidRPr="00B50558">
              <w:rPr>
                <w:b/>
                <w:color w:val="FFFFFF" w:themeColor="background1"/>
              </w:rPr>
              <w:t>TIME SCALE</w:t>
            </w:r>
          </w:p>
        </w:tc>
        <w:tc>
          <w:tcPr>
            <w:tcW w:w="2881" w:type="dxa"/>
            <w:gridSpan w:val="2"/>
            <w:shd w:val="clear" w:color="auto" w:fill="1F3864" w:themeFill="accent5" w:themeFillShade="80"/>
          </w:tcPr>
          <w:p w:rsidR="00C828EF" w:rsidRPr="00B50558" w:rsidRDefault="00C828EF" w:rsidP="00936F02">
            <w:pPr>
              <w:rPr>
                <w:b/>
                <w:color w:val="FFFFFF" w:themeColor="background1"/>
              </w:rPr>
            </w:pPr>
            <w:r w:rsidRPr="00B50558">
              <w:rPr>
                <w:b/>
                <w:color w:val="FFFFFF" w:themeColor="background1"/>
              </w:rPr>
              <w:t xml:space="preserve">Start Date </w:t>
            </w:r>
          </w:p>
        </w:tc>
        <w:tc>
          <w:tcPr>
            <w:tcW w:w="3781" w:type="dxa"/>
            <w:gridSpan w:val="3"/>
            <w:shd w:val="clear" w:color="auto" w:fill="1F3864" w:themeFill="accent5" w:themeFillShade="80"/>
          </w:tcPr>
          <w:p w:rsidR="00C828EF" w:rsidRPr="00B50558" w:rsidRDefault="00C828EF" w:rsidP="00936F02">
            <w:pPr>
              <w:rPr>
                <w:b/>
                <w:color w:val="FFFFFF" w:themeColor="background1"/>
              </w:rPr>
            </w:pPr>
            <w:r w:rsidRPr="00B50558">
              <w:rPr>
                <w:b/>
                <w:color w:val="FFFFFF" w:themeColor="background1"/>
              </w:rPr>
              <w:t>End Date</w:t>
            </w:r>
          </w:p>
        </w:tc>
      </w:tr>
      <w:tr w:rsidR="00C828EF" w:rsidTr="007C3B11">
        <w:trPr>
          <w:trHeight w:val="454"/>
        </w:trPr>
        <w:tc>
          <w:tcPr>
            <w:tcW w:w="1146" w:type="dxa"/>
            <w:vMerge w:val="restart"/>
          </w:tcPr>
          <w:p w:rsidR="00C828EF" w:rsidRPr="00137B21" w:rsidRDefault="00C828EF" w:rsidP="00936F02">
            <w:pPr>
              <w:rPr>
                <w:b/>
              </w:rPr>
            </w:pPr>
            <w:r w:rsidRPr="00137B21">
              <w:rPr>
                <w:b/>
              </w:rPr>
              <w:t>Lead Contact Details</w:t>
            </w:r>
          </w:p>
        </w:tc>
        <w:tc>
          <w:tcPr>
            <w:tcW w:w="2110" w:type="dxa"/>
          </w:tcPr>
          <w:p w:rsidR="00C828EF" w:rsidRPr="00137B21" w:rsidRDefault="00C828EF" w:rsidP="00936F02">
            <w:pPr>
              <w:rPr>
                <w:b/>
              </w:rPr>
            </w:pPr>
            <w:r w:rsidRPr="00137B21">
              <w:rPr>
                <w:b/>
              </w:rPr>
              <w:t>Name:</w:t>
            </w:r>
          </w:p>
        </w:tc>
        <w:tc>
          <w:tcPr>
            <w:tcW w:w="6662" w:type="dxa"/>
            <w:gridSpan w:val="5"/>
          </w:tcPr>
          <w:p w:rsidR="00C828EF" w:rsidRDefault="00C828EF" w:rsidP="00936F02"/>
        </w:tc>
      </w:tr>
      <w:tr w:rsidR="00C828EF" w:rsidTr="007C3B11">
        <w:trPr>
          <w:trHeight w:val="454"/>
        </w:trPr>
        <w:tc>
          <w:tcPr>
            <w:tcW w:w="1146" w:type="dxa"/>
            <w:vMerge/>
          </w:tcPr>
          <w:p w:rsidR="00C828EF" w:rsidRPr="00137B21" w:rsidRDefault="00C828EF" w:rsidP="00936F02">
            <w:pPr>
              <w:rPr>
                <w:b/>
              </w:rPr>
            </w:pPr>
          </w:p>
        </w:tc>
        <w:tc>
          <w:tcPr>
            <w:tcW w:w="2110" w:type="dxa"/>
          </w:tcPr>
          <w:p w:rsidR="00C828EF" w:rsidRPr="00137B21" w:rsidRDefault="00C828EF" w:rsidP="00936F02">
            <w:pPr>
              <w:rPr>
                <w:b/>
              </w:rPr>
            </w:pPr>
            <w:r w:rsidRPr="00137B21">
              <w:rPr>
                <w:b/>
              </w:rPr>
              <w:t>Role/Job Title:</w:t>
            </w:r>
          </w:p>
        </w:tc>
        <w:tc>
          <w:tcPr>
            <w:tcW w:w="6662" w:type="dxa"/>
            <w:gridSpan w:val="5"/>
          </w:tcPr>
          <w:p w:rsidR="00C828EF" w:rsidRDefault="00C828EF" w:rsidP="00936F02"/>
        </w:tc>
      </w:tr>
      <w:tr w:rsidR="00C828EF" w:rsidTr="007C3B11">
        <w:trPr>
          <w:trHeight w:val="454"/>
        </w:trPr>
        <w:tc>
          <w:tcPr>
            <w:tcW w:w="1146" w:type="dxa"/>
            <w:vMerge/>
          </w:tcPr>
          <w:p w:rsidR="00C828EF" w:rsidRPr="00137B21" w:rsidRDefault="00C828EF" w:rsidP="00936F02">
            <w:pPr>
              <w:rPr>
                <w:b/>
              </w:rPr>
            </w:pPr>
          </w:p>
        </w:tc>
        <w:tc>
          <w:tcPr>
            <w:tcW w:w="2110" w:type="dxa"/>
          </w:tcPr>
          <w:p w:rsidR="00C828EF" w:rsidRPr="00137B21" w:rsidRDefault="00C828EF" w:rsidP="00936F02">
            <w:pPr>
              <w:rPr>
                <w:b/>
              </w:rPr>
            </w:pPr>
            <w:r w:rsidRPr="00137B21">
              <w:rPr>
                <w:b/>
              </w:rPr>
              <w:t>Email Address:</w:t>
            </w:r>
          </w:p>
        </w:tc>
        <w:tc>
          <w:tcPr>
            <w:tcW w:w="6662" w:type="dxa"/>
            <w:gridSpan w:val="5"/>
          </w:tcPr>
          <w:p w:rsidR="00C828EF" w:rsidRDefault="00C828EF" w:rsidP="00936F02"/>
        </w:tc>
      </w:tr>
      <w:tr w:rsidR="00284F7B" w:rsidTr="007C3B11">
        <w:trPr>
          <w:trHeight w:val="551"/>
        </w:trPr>
        <w:tc>
          <w:tcPr>
            <w:tcW w:w="1146" w:type="dxa"/>
            <w:vMerge w:val="restart"/>
          </w:tcPr>
          <w:p w:rsidR="00284F7B" w:rsidRPr="00137B21" w:rsidRDefault="00284F7B" w:rsidP="00936F02">
            <w:pPr>
              <w:rPr>
                <w:b/>
              </w:rPr>
            </w:pPr>
            <w:r>
              <w:rPr>
                <w:b/>
              </w:rPr>
              <w:t xml:space="preserve">Lead Academic </w:t>
            </w:r>
          </w:p>
        </w:tc>
        <w:tc>
          <w:tcPr>
            <w:tcW w:w="2110" w:type="dxa"/>
          </w:tcPr>
          <w:p w:rsidR="00284F7B" w:rsidRPr="00137B21" w:rsidRDefault="00284F7B" w:rsidP="00936F02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662" w:type="dxa"/>
            <w:gridSpan w:val="5"/>
          </w:tcPr>
          <w:p w:rsidR="00284F7B" w:rsidRDefault="00284F7B" w:rsidP="00936F02"/>
        </w:tc>
      </w:tr>
      <w:tr w:rsidR="00284F7B" w:rsidTr="007C3B11">
        <w:trPr>
          <w:trHeight w:val="305"/>
        </w:trPr>
        <w:tc>
          <w:tcPr>
            <w:tcW w:w="1146" w:type="dxa"/>
            <w:vMerge/>
          </w:tcPr>
          <w:p w:rsidR="00284F7B" w:rsidRDefault="00284F7B" w:rsidP="00936F02">
            <w:pPr>
              <w:rPr>
                <w:b/>
              </w:rPr>
            </w:pPr>
          </w:p>
        </w:tc>
        <w:tc>
          <w:tcPr>
            <w:tcW w:w="2110" w:type="dxa"/>
          </w:tcPr>
          <w:p w:rsidR="00284F7B" w:rsidRPr="00137B21" w:rsidRDefault="00284F7B" w:rsidP="00936F02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  <w:r w:rsidR="00AA3042">
              <w:rPr>
                <w:b/>
              </w:rPr>
              <w:t>Address</w:t>
            </w:r>
          </w:p>
        </w:tc>
        <w:tc>
          <w:tcPr>
            <w:tcW w:w="6662" w:type="dxa"/>
            <w:gridSpan w:val="5"/>
          </w:tcPr>
          <w:p w:rsidR="00284F7B" w:rsidRDefault="00284F7B" w:rsidP="00936F02"/>
        </w:tc>
      </w:tr>
      <w:tr w:rsidR="00C828EF" w:rsidTr="007C3B11">
        <w:trPr>
          <w:trHeight w:val="567"/>
        </w:trPr>
        <w:tc>
          <w:tcPr>
            <w:tcW w:w="3256" w:type="dxa"/>
            <w:gridSpan w:val="2"/>
          </w:tcPr>
          <w:p w:rsidR="00C828EF" w:rsidRDefault="00C828EF" w:rsidP="00936F02">
            <w:pPr>
              <w:rPr>
                <w:b/>
              </w:rPr>
            </w:pPr>
            <w:r w:rsidRPr="00137B21">
              <w:rPr>
                <w:b/>
              </w:rPr>
              <w:t>Partner/Co-Funding Organisations</w:t>
            </w:r>
            <w:r>
              <w:rPr>
                <w:b/>
              </w:rPr>
              <w:t xml:space="preserve"> </w:t>
            </w:r>
          </w:p>
          <w:p w:rsidR="00C828EF" w:rsidRPr="00137B21" w:rsidRDefault="00C828EF" w:rsidP="00936F02">
            <w:pPr>
              <w:rPr>
                <w:b/>
              </w:rPr>
            </w:pPr>
            <w:r>
              <w:rPr>
                <w:b/>
              </w:rPr>
              <w:t>(if relevant)</w:t>
            </w:r>
          </w:p>
        </w:tc>
        <w:tc>
          <w:tcPr>
            <w:tcW w:w="6662" w:type="dxa"/>
            <w:gridSpan w:val="5"/>
          </w:tcPr>
          <w:p w:rsidR="00C828EF" w:rsidRDefault="00C828EF" w:rsidP="00936F02"/>
        </w:tc>
      </w:tr>
      <w:tr w:rsidR="00C828EF" w:rsidTr="007C3B11">
        <w:trPr>
          <w:trHeight w:val="454"/>
        </w:trPr>
        <w:tc>
          <w:tcPr>
            <w:tcW w:w="3256" w:type="dxa"/>
            <w:gridSpan w:val="2"/>
          </w:tcPr>
          <w:p w:rsidR="00C828EF" w:rsidRPr="00137B21" w:rsidRDefault="00C828EF" w:rsidP="00936F02">
            <w:pPr>
              <w:rPr>
                <w:b/>
              </w:rPr>
            </w:pPr>
            <w:r>
              <w:rPr>
                <w:b/>
              </w:rPr>
              <w:t>Partner contacts (If appropriate)</w:t>
            </w:r>
          </w:p>
        </w:tc>
        <w:tc>
          <w:tcPr>
            <w:tcW w:w="6662" w:type="dxa"/>
            <w:gridSpan w:val="5"/>
          </w:tcPr>
          <w:p w:rsidR="00C828EF" w:rsidRDefault="00C828EF" w:rsidP="00936F02"/>
        </w:tc>
      </w:tr>
      <w:tr w:rsidR="00C828EF" w:rsidTr="007C3B11">
        <w:trPr>
          <w:trHeight w:val="285"/>
        </w:trPr>
        <w:tc>
          <w:tcPr>
            <w:tcW w:w="3256" w:type="dxa"/>
            <w:gridSpan w:val="2"/>
            <w:vMerge w:val="restart"/>
          </w:tcPr>
          <w:p w:rsidR="00C828EF" w:rsidRPr="00604FBF" w:rsidRDefault="00C828EF" w:rsidP="00936F02">
            <w:pPr>
              <w:rPr>
                <w:b/>
              </w:rPr>
            </w:pPr>
            <w:r w:rsidRPr="00604FBF">
              <w:rPr>
                <w:b/>
              </w:rPr>
              <w:t>Project Cost</w:t>
            </w:r>
          </w:p>
          <w:p w:rsidR="00C828EF" w:rsidRPr="00604FBF" w:rsidRDefault="00C828EF" w:rsidP="00936F02">
            <w:pPr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604FBF">
              <w:rPr>
                <w:b/>
                <w:i/>
              </w:rPr>
              <w:t>Please break these down  if appropriate)</w:t>
            </w:r>
          </w:p>
        </w:tc>
        <w:tc>
          <w:tcPr>
            <w:tcW w:w="2551" w:type="dxa"/>
          </w:tcPr>
          <w:p w:rsidR="00C828EF" w:rsidRPr="00604FBF" w:rsidRDefault="00C828EF" w:rsidP="007C3B11">
            <w:r>
              <w:t>Hiring (Consultants)</w:t>
            </w:r>
          </w:p>
        </w:tc>
        <w:tc>
          <w:tcPr>
            <w:tcW w:w="1134" w:type="dxa"/>
            <w:gridSpan w:val="2"/>
          </w:tcPr>
          <w:p w:rsidR="00C828EF" w:rsidRDefault="00C828EF" w:rsidP="00936F02"/>
        </w:tc>
        <w:tc>
          <w:tcPr>
            <w:tcW w:w="851" w:type="dxa"/>
            <w:vMerge w:val="restart"/>
            <w:vAlign w:val="center"/>
          </w:tcPr>
          <w:p w:rsidR="00C828EF" w:rsidRDefault="00C828EF" w:rsidP="00936F02">
            <w:r>
              <w:t>Total</w:t>
            </w:r>
          </w:p>
        </w:tc>
        <w:tc>
          <w:tcPr>
            <w:tcW w:w="2126" w:type="dxa"/>
            <w:vMerge w:val="restart"/>
          </w:tcPr>
          <w:p w:rsidR="00C828EF" w:rsidRDefault="00C828EF" w:rsidP="00936F02"/>
        </w:tc>
      </w:tr>
      <w:tr w:rsidR="00C828EF" w:rsidTr="007C3B11">
        <w:trPr>
          <w:trHeight w:val="285"/>
        </w:trPr>
        <w:tc>
          <w:tcPr>
            <w:tcW w:w="3256" w:type="dxa"/>
            <w:gridSpan w:val="2"/>
            <w:vMerge/>
          </w:tcPr>
          <w:p w:rsidR="00C828EF" w:rsidRDefault="00C828EF" w:rsidP="00936F02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828EF" w:rsidRPr="00700A48" w:rsidRDefault="00C828EF" w:rsidP="00936F02">
            <w:pPr>
              <w:rPr>
                <w:highlight w:val="yellow"/>
              </w:rPr>
            </w:pPr>
            <w:r w:rsidRPr="001112F3">
              <w:t xml:space="preserve">Training- </w:t>
            </w:r>
            <w:r>
              <w:t>to acquire skills related to project development e.g. economic evaluation</w:t>
            </w:r>
            <w:r w:rsidRPr="001112F3">
              <w:t xml:space="preserve"> </w:t>
            </w:r>
          </w:p>
        </w:tc>
        <w:tc>
          <w:tcPr>
            <w:tcW w:w="1134" w:type="dxa"/>
            <w:gridSpan w:val="2"/>
          </w:tcPr>
          <w:p w:rsidR="00C828EF" w:rsidRDefault="00C828EF" w:rsidP="00936F02"/>
        </w:tc>
        <w:tc>
          <w:tcPr>
            <w:tcW w:w="851" w:type="dxa"/>
            <w:vMerge/>
            <w:vAlign w:val="center"/>
          </w:tcPr>
          <w:p w:rsidR="00C828EF" w:rsidRDefault="00C828EF" w:rsidP="00936F02"/>
        </w:tc>
        <w:tc>
          <w:tcPr>
            <w:tcW w:w="2126" w:type="dxa"/>
            <w:vMerge/>
          </w:tcPr>
          <w:p w:rsidR="00C828EF" w:rsidRDefault="00C828EF" w:rsidP="00936F02"/>
        </w:tc>
      </w:tr>
      <w:tr w:rsidR="00C828EF" w:rsidTr="007C3B11">
        <w:trPr>
          <w:trHeight w:val="285"/>
        </w:trPr>
        <w:tc>
          <w:tcPr>
            <w:tcW w:w="3256" w:type="dxa"/>
            <w:gridSpan w:val="2"/>
            <w:vMerge/>
          </w:tcPr>
          <w:p w:rsidR="00C828EF" w:rsidRPr="00137B21" w:rsidRDefault="00C828EF" w:rsidP="00936F02">
            <w:pPr>
              <w:rPr>
                <w:b/>
              </w:rPr>
            </w:pPr>
          </w:p>
        </w:tc>
        <w:tc>
          <w:tcPr>
            <w:tcW w:w="2551" w:type="dxa"/>
          </w:tcPr>
          <w:p w:rsidR="00C828EF" w:rsidRPr="00700A48" w:rsidRDefault="00C828EF" w:rsidP="00936F02">
            <w:pPr>
              <w:rPr>
                <w:highlight w:val="yellow"/>
              </w:rPr>
            </w:pPr>
            <w:r w:rsidRPr="001112F3">
              <w:t>Enabling works</w:t>
            </w:r>
            <w:r>
              <w:t xml:space="preserve"> </w:t>
            </w:r>
          </w:p>
        </w:tc>
        <w:tc>
          <w:tcPr>
            <w:tcW w:w="1134" w:type="dxa"/>
            <w:gridSpan w:val="2"/>
          </w:tcPr>
          <w:p w:rsidR="00C828EF" w:rsidRDefault="00C828EF" w:rsidP="00936F02"/>
        </w:tc>
        <w:tc>
          <w:tcPr>
            <w:tcW w:w="851" w:type="dxa"/>
            <w:vMerge/>
            <w:vAlign w:val="center"/>
          </w:tcPr>
          <w:p w:rsidR="00C828EF" w:rsidRDefault="00C828EF" w:rsidP="00936F02"/>
        </w:tc>
        <w:tc>
          <w:tcPr>
            <w:tcW w:w="2126" w:type="dxa"/>
            <w:vMerge/>
          </w:tcPr>
          <w:p w:rsidR="00C828EF" w:rsidRDefault="00C828EF" w:rsidP="00936F02"/>
        </w:tc>
      </w:tr>
      <w:tr w:rsidR="00C828EF" w:rsidTr="007C3B11">
        <w:trPr>
          <w:trHeight w:val="285"/>
        </w:trPr>
        <w:tc>
          <w:tcPr>
            <w:tcW w:w="3256" w:type="dxa"/>
            <w:gridSpan w:val="2"/>
            <w:vMerge/>
          </w:tcPr>
          <w:p w:rsidR="00C828EF" w:rsidRPr="00137B21" w:rsidRDefault="00C828EF" w:rsidP="00936F02">
            <w:pPr>
              <w:rPr>
                <w:b/>
              </w:rPr>
            </w:pPr>
          </w:p>
        </w:tc>
        <w:tc>
          <w:tcPr>
            <w:tcW w:w="2551" w:type="dxa"/>
          </w:tcPr>
          <w:p w:rsidR="00C828EF" w:rsidRPr="00700A48" w:rsidRDefault="003E4DA1" w:rsidP="003E4DA1">
            <w:pPr>
              <w:rPr>
                <w:highlight w:val="yellow"/>
              </w:rPr>
            </w:pPr>
            <w:r>
              <w:t>P</w:t>
            </w:r>
            <w:r w:rsidR="000A252D">
              <w:t>iloting/</w:t>
            </w:r>
            <w:r>
              <w:t>P</w:t>
            </w:r>
            <w:r w:rsidR="000A252D">
              <w:t>re-planning requirements etc.</w:t>
            </w:r>
          </w:p>
        </w:tc>
        <w:tc>
          <w:tcPr>
            <w:tcW w:w="1134" w:type="dxa"/>
            <w:gridSpan w:val="2"/>
          </w:tcPr>
          <w:p w:rsidR="00C828EF" w:rsidRDefault="00C828EF" w:rsidP="00936F02"/>
        </w:tc>
        <w:tc>
          <w:tcPr>
            <w:tcW w:w="851" w:type="dxa"/>
            <w:vMerge/>
          </w:tcPr>
          <w:p w:rsidR="00C828EF" w:rsidRDefault="00C828EF" w:rsidP="00936F02"/>
        </w:tc>
        <w:tc>
          <w:tcPr>
            <w:tcW w:w="2126" w:type="dxa"/>
            <w:vMerge/>
          </w:tcPr>
          <w:p w:rsidR="00C828EF" w:rsidRDefault="00C828EF" w:rsidP="00936F02"/>
        </w:tc>
      </w:tr>
      <w:tr w:rsidR="00C828EF" w:rsidTr="007C3B11">
        <w:trPr>
          <w:trHeight w:val="706"/>
        </w:trPr>
        <w:tc>
          <w:tcPr>
            <w:tcW w:w="3256" w:type="dxa"/>
            <w:gridSpan w:val="2"/>
            <w:vMerge/>
          </w:tcPr>
          <w:p w:rsidR="00C828EF" w:rsidRPr="00137B21" w:rsidRDefault="00C828EF" w:rsidP="00936F02">
            <w:pPr>
              <w:rPr>
                <w:b/>
              </w:rPr>
            </w:pPr>
          </w:p>
        </w:tc>
        <w:tc>
          <w:tcPr>
            <w:tcW w:w="2551" w:type="dxa"/>
          </w:tcPr>
          <w:p w:rsidR="00C828EF" w:rsidRPr="008B4D3C" w:rsidRDefault="00C828EF" w:rsidP="007C3B11">
            <w:r w:rsidRPr="001112F3">
              <w:t>O</w:t>
            </w:r>
            <w:r>
              <w:t>ther</w:t>
            </w:r>
            <w:r w:rsidR="007C3B11">
              <w:t xml:space="preserve"> e.g. Staff costs, travel, subsistence, (please justify these in the form</w:t>
            </w:r>
            <w:r w:rsidRPr="001112F3">
              <w:t xml:space="preserve">)… </w:t>
            </w:r>
          </w:p>
        </w:tc>
        <w:tc>
          <w:tcPr>
            <w:tcW w:w="1134" w:type="dxa"/>
            <w:gridSpan w:val="2"/>
          </w:tcPr>
          <w:p w:rsidR="00C828EF" w:rsidRDefault="00C828EF" w:rsidP="00936F02"/>
        </w:tc>
        <w:tc>
          <w:tcPr>
            <w:tcW w:w="851" w:type="dxa"/>
          </w:tcPr>
          <w:p w:rsidR="00C828EF" w:rsidRDefault="00C828EF" w:rsidP="00936F02"/>
        </w:tc>
        <w:tc>
          <w:tcPr>
            <w:tcW w:w="2126" w:type="dxa"/>
          </w:tcPr>
          <w:p w:rsidR="00C828EF" w:rsidRDefault="00C828EF" w:rsidP="00936F02"/>
        </w:tc>
      </w:tr>
      <w:bookmarkEnd w:id="1"/>
    </w:tbl>
    <w:p w:rsidR="007C3B11" w:rsidRDefault="007C3B11" w:rsidP="007C3B11">
      <w:pPr>
        <w:pStyle w:val="Heading2"/>
        <w:numPr>
          <w:ilvl w:val="0"/>
          <w:numId w:val="0"/>
        </w:numPr>
        <w:ind w:left="720"/>
        <w:rPr>
          <w:color w:val="auto"/>
        </w:rPr>
      </w:pPr>
    </w:p>
    <w:p w:rsidR="00C828EF" w:rsidRPr="00284F7B" w:rsidRDefault="00C828EF" w:rsidP="006D62D9">
      <w:pPr>
        <w:pStyle w:val="Heading2"/>
        <w:numPr>
          <w:ilvl w:val="0"/>
          <w:numId w:val="5"/>
        </w:numPr>
        <w:ind w:hanging="720"/>
        <w:rPr>
          <w:color w:val="auto"/>
        </w:rPr>
      </w:pPr>
      <w:r w:rsidRPr="00284F7B">
        <w:rPr>
          <w:color w:val="auto"/>
        </w:rPr>
        <w:t>Project Summary (500 – 800 words)</w:t>
      </w:r>
    </w:p>
    <w:tbl>
      <w:tblPr>
        <w:tblStyle w:val="SteerTable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152A"/>
        <w:tblLook w:val="04A0" w:firstRow="1" w:lastRow="0" w:firstColumn="1" w:lastColumn="0" w:noHBand="0" w:noVBand="1"/>
      </w:tblPr>
      <w:tblGrid>
        <w:gridCol w:w="9634"/>
      </w:tblGrid>
      <w:tr w:rsidR="00C828EF" w:rsidTr="000A2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828EF" w:rsidRPr="000A252D" w:rsidRDefault="003B4493" w:rsidP="00936F02">
            <w:pPr>
              <w:rPr>
                <w:u w:val="single"/>
              </w:rPr>
            </w:pPr>
            <w:r w:rsidRPr="000A252D">
              <w:rPr>
                <w:u w:val="single"/>
              </w:rPr>
              <w:t xml:space="preserve">Section </w:t>
            </w:r>
            <w:r w:rsidR="00284F7B" w:rsidRPr="000A252D">
              <w:rPr>
                <w:u w:val="single"/>
              </w:rPr>
              <w:t>Notes</w:t>
            </w:r>
            <w:r w:rsidR="006D62D9" w:rsidRPr="000A252D">
              <w:rPr>
                <w:u w:val="single"/>
              </w:rPr>
              <w:t xml:space="preserve"> (please also read the guidance notes). </w:t>
            </w:r>
          </w:p>
          <w:p w:rsidR="00C828EF" w:rsidRPr="00284F7B" w:rsidRDefault="00C828EF" w:rsidP="00936F02">
            <w:pPr>
              <w:rPr>
                <w:b w:val="0"/>
              </w:rPr>
            </w:pPr>
            <w:r w:rsidRPr="00284F7B">
              <w:rPr>
                <w:b w:val="0"/>
              </w:rPr>
              <w:t xml:space="preserve">The SIF intends </w:t>
            </w:r>
            <w:r w:rsidR="000A252D">
              <w:rPr>
                <w:b w:val="0"/>
              </w:rPr>
              <w:t>to support the development of innovative</w:t>
            </w:r>
            <w:r w:rsidR="009304D9">
              <w:rPr>
                <w:b w:val="0"/>
              </w:rPr>
              <w:t xml:space="preserve"> or creative</w:t>
            </w:r>
            <w:r w:rsidR="000A252D">
              <w:rPr>
                <w:b w:val="0"/>
              </w:rPr>
              <w:t xml:space="preserve"> project concepts into </w:t>
            </w:r>
            <w:r w:rsidRPr="00284F7B">
              <w:rPr>
                <w:b w:val="0"/>
              </w:rPr>
              <w:t>investable proposal</w:t>
            </w:r>
            <w:r w:rsidR="000A252D">
              <w:rPr>
                <w:b w:val="0"/>
              </w:rPr>
              <w:t>s suitable for presenting to</w:t>
            </w:r>
            <w:r w:rsidRPr="00284F7B">
              <w:rPr>
                <w:b w:val="0"/>
              </w:rPr>
              <w:t xml:space="preserve"> external funders. It is important to distinguish </w:t>
            </w:r>
            <w:r w:rsidR="000A252D">
              <w:rPr>
                <w:b w:val="0"/>
              </w:rPr>
              <w:t>the objectives and outputs</w:t>
            </w:r>
            <w:r w:rsidRPr="00284F7B">
              <w:rPr>
                <w:b w:val="0"/>
              </w:rPr>
              <w:t xml:space="preserve"> of this application (</w:t>
            </w:r>
            <w:r w:rsidR="00D726EE">
              <w:rPr>
                <w:b w:val="0"/>
              </w:rPr>
              <w:t xml:space="preserve">or </w:t>
            </w:r>
            <w:r w:rsidRPr="00284F7B">
              <w:rPr>
                <w:b w:val="0"/>
              </w:rPr>
              <w:t xml:space="preserve">the SIF project), from </w:t>
            </w:r>
            <w:r w:rsidR="009304D9">
              <w:rPr>
                <w:b w:val="0"/>
              </w:rPr>
              <w:t xml:space="preserve">those of the project concept </w:t>
            </w:r>
            <w:r w:rsidR="00B32C61">
              <w:rPr>
                <w:b w:val="0"/>
              </w:rPr>
              <w:t>you</w:t>
            </w:r>
            <w:r w:rsidR="009304D9">
              <w:rPr>
                <w:b w:val="0"/>
              </w:rPr>
              <w:t xml:space="preserve"> ultimately seeks to develop</w:t>
            </w:r>
            <w:r w:rsidRPr="00284F7B">
              <w:rPr>
                <w:b w:val="0"/>
              </w:rPr>
              <w:t>. This section is about the</w:t>
            </w:r>
            <w:r w:rsidR="00D726EE">
              <w:rPr>
                <w:b w:val="0"/>
              </w:rPr>
              <w:t xml:space="preserve"> ultimate</w:t>
            </w:r>
            <w:r w:rsidRPr="00284F7B">
              <w:rPr>
                <w:b w:val="0"/>
              </w:rPr>
              <w:t xml:space="preserve"> project or </w:t>
            </w:r>
            <w:r w:rsidR="000A252D">
              <w:rPr>
                <w:b w:val="0"/>
              </w:rPr>
              <w:t>the “post-SIF investable proposal</w:t>
            </w:r>
            <w:r w:rsidR="009304D9">
              <w:rPr>
                <w:b w:val="0"/>
              </w:rPr>
              <w:t>.”</w:t>
            </w:r>
          </w:p>
          <w:p w:rsidR="00C828EF" w:rsidRPr="00284F7B" w:rsidRDefault="00D608C3" w:rsidP="00936F02">
            <w:pPr>
              <w:rPr>
                <w:b w:val="0"/>
              </w:rPr>
            </w:pPr>
            <w:r>
              <w:rPr>
                <w:b w:val="0"/>
              </w:rPr>
              <w:t>Using non-technical language, p</w:t>
            </w:r>
            <w:r w:rsidR="006D62D9">
              <w:rPr>
                <w:b w:val="0"/>
              </w:rPr>
              <w:t xml:space="preserve">lease </w:t>
            </w:r>
            <w:r w:rsidR="00B32C61">
              <w:rPr>
                <w:b w:val="0"/>
              </w:rPr>
              <w:t xml:space="preserve">briefly </w:t>
            </w:r>
            <w:r w:rsidR="00284F7B" w:rsidRPr="00284F7B">
              <w:rPr>
                <w:b w:val="0"/>
              </w:rPr>
              <w:t xml:space="preserve">explain the </w:t>
            </w:r>
            <w:r w:rsidR="000A252D">
              <w:rPr>
                <w:b w:val="0"/>
              </w:rPr>
              <w:t xml:space="preserve">overall </w:t>
            </w:r>
            <w:r w:rsidR="00284F7B" w:rsidRPr="00284F7B">
              <w:rPr>
                <w:b w:val="0"/>
              </w:rPr>
              <w:t>project concept</w:t>
            </w:r>
            <w:r w:rsidR="00284F7B">
              <w:rPr>
                <w:b w:val="0"/>
              </w:rPr>
              <w:t xml:space="preserve">. You </w:t>
            </w:r>
            <w:r w:rsidR="00C828EF" w:rsidRPr="00284F7B">
              <w:rPr>
                <w:b w:val="0"/>
              </w:rPr>
              <w:t xml:space="preserve">can include things like: </w:t>
            </w:r>
          </w:p>
          <w:p w:rsidR="00C828EF" w:rsidRPr="00284F7B" w:rsidRDefault="00C828EF" w:rsidP="00C828EF">
            <w:pPr>
              <w:pStyle w:val="ListParagraph"/>
              <w:numPr>
                <w:ilvl w:val="0"/>
                <w:numId w:val="2"/>
              </w:numPr>
              <w:spacing w:before="0" w:after="0" w:line="240" w:lineRule="atLeast"/>
              <w:rPr>
                <w:b w:val="0"/>
              </w:rPr>
            </w:pPr>
            <w:r w:rsidRPr="00284F7B">
              <w:rPr>
                <w:b w:val="0"/>
              </w:rPr>
              <w:t xml:space="preserve">The project concept/background (i.e. the </w:t>
            </w:r>
            <w:r w:rsidR="006D62D9">
              <w:rPr>
                <w:b w:val="0"/>
              </w:rPr>
              <w:t xml:space="preserve">post-SIF project </w:t>
            </w:r>
            <w:r w:rsidRPr="00284F7B">
              <w:rPr>
                <w:b w:val="0"/>
              </w:rPr>
              <w:t>you plan to finally present to external funders)</w:t>
            </w:r>
          </w:p>
          <w:p w:rsidR="00C828EF" w:rsidRPr="00284F7B" w:rsidRDefault="00C828EF" w:rsidP="00C828EF">
            <w:pPr>
              <w:pStyle w:val="ListParagraph"/>
              <w:numPr>
                <w:ilvl w:val="0"/>
                <w:numId w:val="2"/>
              </w:numPr>
              <w:spacing w:before="0" w:after="0" w:line="240" w:lineRule="atLeast"/>
              <w:rPr>
                <w:b w:val="0"/>
              </w:rPr>
            </w:pPr>
            <w:r w:rsidRPr="00284F7B">
              <w:rPr>
                <w:b w:val="0"/>
              </w:rPr>
              <w:t>The wider objectives of that externally fundable project</w:t>
            </w:r>
          </w:p>
          <w:p w:rsidR="00C828EF" w:rsidRPr="00284F7B" w:rsidRDefault="00C828EF" w:rsidP="00C828EF">
            <w:pPr>
              <w:pStyle w:val="ListParagraph"/>
              <w:numPr>
                <w:ilvl w:val="0"/>
                <w:numId w:val="2"/>
              </w:numPr>
              <w:spacing w:before="0" w:after="0" w:line="240" w:lineRule="atLeast"/>
              <w:rPr>
                <w:b w:val="0"/>
              </w:rPr>
            </w:pPr>
            <w:r w:rsidRPr="00284F7B">
              <w:rPr>
                <w:b w:val="0"/>
              </w:rPr>
              <w:t>The strategic importance of the project to the University and beyond</w:t>
            </w:r>
            <w:r w:rsidR="000A252D">
              <w:rPr>
                <w:b w:val="0"/>
              </w:rPr>
              <w:t xml:space="preserve"> (also see strategic alignment below). </w:t>
            </w:r>
          </w:p>
          <w:p w:rsidR="00C828EF" w:rsidRPr="00284F7B" w:rsidRDefault="00C828EF" w:rsidP="00C828EF">
            <w:pPr>
              <w:pStyle w:val="ListParagraph"/>
              <w:numPr>
                <w:ilvl w:val="0"/>
                <w:numId w:val="2"/>
              </w:numPr>
              <w:spacing w:before="0" w:after="0" w:line="240" w:lineRule="atLeast"/>
              <w:rPr>
                <w:b w:val="0"/>
              </w:rPr>
            </w:pPr>
            <w:r w:rsidRPr="00284F7B">
              <w:rPr>
                <w:b w:val="0"/>
              </w:rPr>
              <w:t xml:space="preserve">The innovation or commercialisation potential </w:t>
            </w:r>
            <w:r w:rsidR="002F5998">
              <w:rPr>
                <w:b w:val="0"/>
              </w:rPr>
              <w:t xml:space="preserve">of that wider project (please note that the innovation or commercialisation potential are core aspects of this fund).  </w:t>
            </w:r>
          </w:p>
          <w:p w:rsidR="00C828EF" w:rsidRPr="00284F7B" w:rsidRDefault="00C828EF" w:rsidP="00C828EF">
            <w:pPr>
              <w:pStyle w:val="ListParagraph"/>
              <w:numPr>
                <w:ilvl w:val="0"/>
                <w:numId w:val="2"/>
              </w:numPr>
              <w:spacing w:before="0" w:after="0" w:line="240" w:lineRule="atLeast"/>
              <w:rPr>
                <w:b w:val="0"/>
              </w:rPr>
            </w:pPr>
            <w:r w:rsidRPr="00284F7B">
              <w:rPr>
                <w:b w:val="0"/>
              </w:rPr>
              <w:t xml:space="preserve">The anticipated or potential outputs/outcomes, </w:t>
            </w:r>
            <w:r w:rsidR="000A252D">
              <w:rPr>
                <w:b w:val="0"/>
              </w:rPr>
              <w:t>if “</w:t>
            </w:r>
            <w:r w:rsidRPr="00284F7B">
              <w:rPr>
                <w:b w:val="0"/>
              </w:rPr>
              <w:t>post-SIF external funding</w:t>
            </w:r>
            <w:r w:rsidR="000A252D">
              <w:rPr>
                <w:b w:val="0"/>
              </w:rPr>
              <w:t>”</w:t>
            </w:r>
            <w:r w:rsidRPr="00284F7B">
              <w:rPr>
                <w:b w:val="0"/>
              </w:rPr>
              <w:t xml:space="preserve"> were to be achieved</w:t>
            </w:r>
            <w:r w:rsidR="000A252D">
              <w:rPr>
                <w:b w:val="0"/>
              </w:rPr>
              <w:t xml:space="preserve">. </w:t>
            </w:r>
          </w:p>
          <w:p w:rsidR="00C828EF" w:rsidRPr="00284F7B" w:rsidRDefault="00C828EF" w:rsidP="00C828EF">
            <w:pPr>
              <w:pStyle w:val="ListParagraph"/>
              <w:numPr>
                <w:ilvl w:val="0"/>
                <w:numId w:val="2"/>
              </w:numPr>
              <w:spacing w:before="0" w:after="0" w:line="240" w:lineRule="atLeast"/>
            </w:pPr>
            <w:r w:rsidRPr="00284F7B">
              <w:rPr>
                <w:b w:val="0"/>
              </w:rPr>
              <w:t>Any relevant  timeframes to the wider project delivery</w:t>
            </w:r>
            <w:r w:rsidRPr="00284F7B">
              <w:t xml:space="preserve"> </w:t>
            </w:r>
          </w:p>
        </w:tc>
      </w:tr>
      <w:tr w:rsidR="00C828EF" w:rsidTr="000A252D">
        <w:trPr>
          <w:trHeight w:val="567"/>
        </w:trPr>
        <w:tc>
          <w:tcPr>
            <w:tcW w:w="9634" w:type="dxa"/>
            <w:shd w:val="clear" w:color="auto" w:fill="auto"/>
          </w:tcPr>
          <w:p w:rsidR="00C828EF" w:rsidRPr="00284F7B" w:rsidRDefault="006D62D9" w:rsidP="006D62D9">
            <w:p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Please outline the summary of your</w:t>
            </w:r>
            <w:r w:rsidR="00284F7B">
              <w:rPr>
                <w:b/>
                <w:bCs/>
                <w:color w:val="auto"/>
                <w:sz w:val="28"/>
                <w:szCs w:val="28"/>
              </w:rPr>
              <w:t xml:space="preserve"> project </w:t>
            </w:r>
            <w:r>
              <w:rPr>
                <w:b/>
                <w:bCs/>
                <w:color w:val="auto"/>
                <w:sz w:val="28"/>
                <w:szCs w:val="28"/>
              </w:rPr>
              <w:t>h</w:t>
            </w:r>
            <w:r w:rsidR="00284F7B">
              <w:rPr>
                <w:b/>
                <w:bCs/>
                <w:color w:val="auto"/>
                <w:sz w:val="28"/>
                <w:szCs w:val="28"/>
              </w:rPr>
              <w:t xml:space="preserve">ere </w:t>
            </w:r>
            <w:r>
              <w:rPr>
                <w:b/>
                <w:bCs/>
                <w:color w:val="auto"/>
                <w:sz w:val="28"/>
                <w:szCs w:val="28"/>
              </w:rPr>
              <w:t>(</w:t>
            </w:r>
            <w:r w:rsidR="00284F7B" w:rsidRPr="00284F7B">
              <w:rPr>
                <w:b/>
                <w:bCs/>
                <w:color w:val="auto"/>
                <w:sz w:val="28"/>
                <w:szCs w:val="28"/>
              </w:rPr>
              <w:t>500 words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). </w:t>
            </w:r>
            <w:r w:rsidR="00284F7B" w:rsidRPr="00284F7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7A3969" w:rsidRPr="00295F2C" w:rsidRDefault="007A3969" w:rsidP="00416ED4">
      <w:pPr>
        <w:pStyle w:val="Heading2"/>
        <w:numPr>
          <w:ilvl w:val="0"/>
          <w:numId w:val="5"/>
        </w:numPr>
        <w:ind w:hanging="720"/>
        <w:rPr>
          <w:color w:val="000000" w:themeColor="text1"/>
        </w:rPr>
      </w:pPr>
      <w:r w:rsidRPr="00295F2C">
        <w:rPr>
          <w:color w:val="000000" w:themeColor="text1"/>
        </w:rPr>
        <w:t xml:space="preserve">Objectives </w:t>
      </w:r>
      <w:r>
        <w:rPr>
          <w:color w:val="000000" w:themeColor="text1"/>
        </w:rPr>
        <w:t xml:space="preserve">of the SIF project </w:t>
      </w:r>
      <w:r w:rsidRPr="00295F2C">
        <w:rPr>
          <w:color w:val="000000" w:themeColor="text1"/>
        </w:rPr>
        <w:t>(300 words Max)</w:t>
      </w:r>
    </w:p>
    <w:tbl>
      <w:tblPr>
        <w:tblStyle w:val="SteerTable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A3969" w:rsidTr="00161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7A3969" w:rsidRPr="00295F2C" w:rsidRDefault="007A3969" w:rsidP="00161738">
            <w:r>
              <w:rPr>
                <w:b w:val="0"/>
              </w:rPr>
              <w:t>This section is about the</w:t>
            </w:r>
            <w:r w:rsidRPr="00295F2C">
              <w:rPr>
                <w:b w:val="0"/>
              </w:rPr>
              <w:t xml:space="preserve"> project</w:t>
            </w:r>
            <w:r>
              <w:rPr>
                <w:b w:val="0"/>
              </w:rPr>
              <w:t xml:space="preserve"> you are asking to be funded by the SIF. </w:t>
            </w:r>
            <w:r w:rsidRPr="00295F2C">
              <w:rPr>
                <w:b w:val="0"/>
              </w:rPr>
              <w:t xml:space="preserve">Please </w:t>
            </w:r>
            <w:r>
              <w:rPr>
                <w:b w:val="0"/>
              </w:rPr>
              <w:t xml:space="preserve">provide a brief summary of the project, and specify : </w:t>
            </w:r>
          </w:p>
          <w:p w:rsidR="007A3969" w:rsidRPr="00295F2C" w:rsidRDefault="007A3969" w:rsidP="00161738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</w:pPr>
            <w:r w:rsidRPr="00295F2C">
              <w:t xml:space="preserve">The objectives of the SIF project (rather than the </w:t>
            </w:r>
            <w:r>
              <w:t xml:space="preserve"> </w:t>
            </w:r>
            <w:r w:rsidRPr="00295F2C">
              <w:t xml:space="preserve">wider one) </w:t>
            </w:r>
          </w:p>
          <w:p w:rsidR="007A3969" w:rsidRPr="00460CE6" w:rsidRDefault="007A3969" w:rsidP="00161738">
            <w:pPr>
              <w:rPr>
                <w:b w:val="0"/>
              </w:rPr>
            </w:pPr>
            <w:r w:rsidRPr="00295F2C">
              <w:rPr>
                <w:b w:val="0"/>
              </w:rPr>
              <w:t xml:space="preserve">Please check that your objectives are Specific, Measurable, Achievable, Realistic and Time-bound (SMART).  </w:t>
            </w:r>
          </w:p>
        </w:tc>
      </w:tr>
      <w:tr w:rsidR="007A3969" w:rsidTr="00161738">
        <w:tc>
          <w:tcPr>
            <w:tcW w:w="9493" w:type="dxa"/>
            <w:shd w:val="clear" w:color="auto" w:fill="FFFFFF" w:themeFill="background1"/>
          </w:tcPr>
          <w:p w:rsidR="007A3969" w:rsidRPr="00295F2C" w:rsidRDefault="007A3969" w:rsidP="00161738">
            <w:r>
              <w:rPr>
                <w:b/>
                <w:bCs/>
                <w:color w:val="auto"/>
                <w:sz w:val="28"/>
                <w:szCs w:val="28"/>
              </w:rPr>
              <w:t>Please list the objectives of the SIF project here (3</w:t>
            </w:r>
            <w:r w:rsidRPr="00284F7B">
              <w:rPr>
                <w:b/>
                <w:bCs/>
                <w:color w:val="auto"/>
                <w:sz w:val="28"/>
                <w:szCs w:val="28"/>
              </w:rPr>
              <w:t>00 words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). </w:t>
            </w:r>
            <w:r w:rsidRPr="00284F7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7A3969" w:rsidRPr="00295F2C" w:rsidRDefault="007A3969" w:rsidP="00161738">
            <w:pPr>
              <w:rPr>
                <w:sz w:val="28"/>
                <w:szCs w:val="28"/>
              </w:rPr>
            </w:pPr>
          </w:p>
        </w:tc>
      </w:tr>
    </w:tbl>
    <w:p w:rsidR="007A3969" w:rsidRDefault="007A3969" w:rsidP="00C828EF">
      <w:pPr>
        <w:pStyle w:val="Heading2"/>
        <w:numPr>
          <w:ilvl w:val="0"/>
          <w:numId w:val="0"/>
        </w:numPr>
        <w:rPr>
          <w:color w:val="auto"/>
        </w:rPr>
      </w:pPr>
    </w:p>
    <w:p w:rsidR="00C828EF" w:rsidRPr="00284F7B" w:rsidRDefault="00C828EF" w:rsidP="00416ED4">
      <w:pPr>
        <w:pStyle w:val="Heading2"/>
        <w:numPr>
          <w:ilvl w:val="0"/>
          <w:numId w:val="5"/>
        </w:numPr>
        <w:ind w:hanging="720"/>
        <w:rPr>
          <w:color w:val="auto"/>
        </w:rPr>
      </w:pPr>
      <w:r w:rsidRPr="00284F7B">
        <w:rPr>
          <w:color w:val="auto"/>
        </w:rPr>
        <w:t>Rationale (300 words Max)</w:t>
      </w:r>
    </w:p>
    <w:tbl>
      <w:tblPr>
        <w:tblStyle w:val="SteerTable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828EF" w:rsidTr="00284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C828EF" w:rsidRPr="007A3969" w:rsidRDefault="007A3969" w:rsidP="007A3969">
            <w:pPr>
              <w:spacing w:before="0" w:after="0" w:line="240" w:lineRule="atLeast"/>
              <w:rPr>
                <w:b w:val="0"/>
              </w:rPr>
            </w:pPr>
            <w:bookmarkStart w:id="2" w:name="_Hlk30686650"/>
            <w:r w:rsidRPr="007A3969">
              <w:rPr>
                <w:bCs/>
                <w:color w:val="auto"/>
                <w:sz w:val="28"/>
                <w:szCs w:val="28"/>
              </w:rPr>
              <w:t xml:space="preserve">Please outline the rationale for applying to the SIF here (300 words).  </w:t>
            </w:r>
          </w:p>
        </w:tc>
      </w:tr>
      <w:tr w:rsidR="007A3969" w:rsidTr="00851D0A">
        <w:trPr>
          <w:trHeight w:val="948"/>
        </w:trPr>
        <w:tc>
          <w:tcPr>
            <w:tcW w:w="9493" w:type="dxa"/>
            <w:shd w:val="clear" w:color="auto" w:fill="FFFFFF" w:themeFill="background1"/>
          </w:tcPr>
          <w:p w:rsidR="007A3969" w:rsidRPr="007A3969" w:rsidRDefault="007A3969" w:rsidP="007A3969">
            <w:pPr>
              <w:rPr>
                <w:b/>
              </w:rPr>
            </w:pPr>
            <w:r w:rsidRPr="007A3969">
              <w:rPr>
                <w:b/>
              </w:rPr>
              <w:t>Section Notes (please also read the guidance notes).This section is about the SIF project, or the activities that are to be funded by the SIF.</w:t>
            </w:r>
          </w:p>
          <w:p w:rsidR="007A3969" w:rsidRPr="007A3969" w:rsidRDefault="007A3969" w:rsidP="007A3969">
            <w:pPr>
              <w:rPr>
                <w:b/>
              </w:rPr>
            </w:pPr>
            <w:r w:rsidRPr="00D726EE">
              <w:t xml:space="preserve">Please briefly explain the rationale for your application to the SIF. You could include things like: </w:t>
            </w:r>
          </w:p>
          <w:p w:rsidR="007A3969" w:rsidRPr="00D726EE" w:rsidRDefault="007A3969" w:rsidP="007A3969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/>
              </w:rPr>
            </w:pPr>
            <w:r>
              <w:t>A narrative of</w:t>
            </w:r>
            <w:r w:rsidRPr="00D726EE">
              <w:t xml:space="preserve"> how your project meets the strategic objectives of the SIF funding (refer to</w:t>
            </w:r>
            <w:r>
              <w:t xml:space="preserve"> the criteria in the section below</w:t>
            </w:r>
            <w:r w:rsidRPr="00D726EE">
              <w:t>).</w:t>
            </w:r>
          </w:p>
          <w:p w:rsidR="007A3969" w:rsidRPr="00D726EE" w:rsidRDefault="00F332A1" w:rsidP="007A3969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/>
              </w:rPr>
            </w:pPr>
            <w:r>
              <w:t>The reasons your project</w:t>
            </w:r>
            <w:r w:rsidR="007A3969" w:rsidRPr="00D726EE">
              <w:t xml:space="preserve"> needs SIF funding </w:t>
            </w:r>
          </w:p>
          <w:p w:rsidR="007A3969" w:rsidRPr="00D726EE" w:rsidRDefault="007A3969" w:rsidP="007A3969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/>
              </w:rPr>
            </w:pPr>
            <w:r w:rsidRPr="00D726EE">
              <w:t xml:space="preserve">How will SIF funds be used to move the project concept into an investable proposal?  </w:t>
            </w:r>
          </w:p>
          <w:p w:rsidR="007A3969" w:rsidRPr="00D726EE" w:rsidRDefault="007A3969" w:rsidP="007A3969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/>
              </w:rPr>
            </w:pPr>
            <w:r w:rsidRPr="00D726EE">
              <w:t xml:space="preserve">Who are the ultimate target funders and how can the SIF help the project to meet their requirements?  </w:t>
            </w:r>
          </w:p>
          <w:p w:rsidR="007A3969" w:rsidRPr="00D726EE" w:rsidRDefault="007A3969" w:rsidP="007A3969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/>
              </w:rPr>
            </w:pPr>
            <w:r w:rsidRPr="00D726EE">
              <w:t xml:space="preserve">Are there specific areas that the project is failing to meet in relation to what </w:t>
            </w:r>
            <w:r>
              <w:t xml:space="preserve">the </w:t>
            </w:r>
            <w:r w:rsidRPr="00D726EE">
              <w:t xml:space="preserve">funders want? </w:t>
            </w:r>
            <w:r>
              <w:t xml:space="preserve">And how could those be met by this funding. </w:t>
            </w:r>
          </w:p>
          <w:p w:rsidR="007A3969" w:rsidRPr="00D726EE" w:rsidRDefault="007A3969" w:rsidP="007A3969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/>
              </w:rPr>
            </w:pPr>
            <w:r w:rsidRPr="00D726EE">
              <w:t xml:space="preserve">You can </w:t>
            </w:r>
            <w:r>
              <w:t xml:space="preserve">also cite </w:t>
            </w:r>
            <w:r w:rsidRPr="00D726EE">
              <w:t xml:space="preserve">examples of the barriers you are facing in accessing funding due to these barriers. </w:t>
            </w:r>
          </w:p>
          <w:p w:rsidR="007A3969" w:rsidRPr="003B4493" w:rsidRDefault="007A3969" w:rsidP="007A3969">
            <w:pPr>
              <w:pStyle w:val="ListParagraph"/>
              <w:spacing w:before="0" w:after="0" w:line="240" w:lineRule="atLeast"/>
              <w:rPr>
                <w:b/>
              </w:rPr>
            </w:pPr>
          </w:p>
        </w:tc>
      </w:tr>
      <w:bookmarkEnd w:id="2"/>
    </w:tbl>
    <w:p w:rsidR="00C828EF" w:rsidRDefault="00C828EF" w:rsidP="00C828EF"/>
    <w:p w:rsidR="00C828EF" w:rsidRPr="00460CE6" w:rsidRDefault="00C828EF" w:rsidP="00416ED4">
      <w:pPr>
        <w:pStyle w:val="Heading2"/>
        <w:numPr>
          <w:ilvl w:val="0"/>
          <w:numId w:val="5"/>
        </w:numPr>
        <w:ind w:hanging="720"/>
        <w:rPr>
          <w:color w:val="000000" w:themeColor="text1"/>
        </w:rPr>
      </w:pPr>
      <w:r w:rsidRPr="00460CE6">
        <w:rPr>
          <w:color w:val="000000" w:themeColor="text1"/>
        </w:rPr>
        <w:lastRenderedPageBreak/>
        <w:t>Strategic Alignment (300 words Max)</w:t>
      </w:r>
    </w:p>
    <w:tbl>
      <w:tblPr>
        <w:tblStyle w:val="SteerTable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828EF" w:rsidTr="00460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460CE6" w:rsidRDefault="00460CE6" w:rsidP="00936F02">
            <w:r>
              <w:t xml:space="preserve">Section Notes (Please also refer to the general guidance notes) </w:t>
            </w:r>
          </w:p>
          <w:p w:rsidR="001453C8" w:rsidRPr="00F332A1" w:rsidRDefault="001453C8" w:rsidP="00936F02">
            <w:r w:rsidRPr="00F332A1">
              <w:t>This section is about the SIF project and how it fits t</w:t>
            </w:r>
            <w:r w:rsidR="00C93E5E" w:rsidRPr="00F332A1">
              <w:t>he strategic priorities of the U</w:t>
            </w:r>
            <w:r w:rsidRPr="00F332A1">
              <w:t xml:space="preserve">niversity, </w:t>
            </w:r>
            <w:r w:rsidR="00C93E5E" w:rsidRPr="00F332A1">
              <w:t>including the relevant</w:t>
            </w:r>
            <w:r w:rsidRPr="00F332A1">
              <w:t xml:space="preserve"> </w:t>
            </w:r>
            <w:r w:rsidR="00C93E5E" w:rsidRPr="00F332A1">
              <w:t>Departments and D</w:t>
            </w:r>
            <w:r w:rsidRPr="00F332A1">
              <w:t xml:space="preserve">ivisions), or the regional and national agendas. </w:t>
            </w:r>
          </w:p>
          <w:p w:rsidR="00C828EF" w:rsidRPr="00460CE6" w:rsidRDefault="00C828EF" w:rsidP="00936F02">
            <w:pPr>
              <w:rPr>
                <w:b w:val="0"/>
              </w:rPr>
            </w:pPr>
            <w:r w:rsidRPr="00460CE6">
              <w:rPr>
                <w:b w:val="0"/>
              </w:rPr>
              <w:t>The SIF intends to support projects which are well aligned to the University’s strategic priorities</w:t>
            </w:r>
            <w:r w:rsidR="00460CE6">
              <w:rPr>
                <w:b w:val="0"/>
              </w:rPr>
              <w:t xml:space="preserve"> around innovation</w:t>
            </w:r>
            <w:r w:rsidR="00F332A1">
              <w:rPr>
                <w:b w:val="0"/>
              </w:rPr>
              <w:t>, creativity,</w:t>
            </w:r>
            <w:r w:rsidR="002F5998">
              <w:rPr>
                <w:b w:val="0"/>
              </w:rPr>
              <w:t xml:space="preserve"> and commercialisation, </w:t>
            </w:r>
            <w:r w:rsidR="00460CE6" w:rsidRPr="00460CE6">
              <w:rPr>
                <w:b w:val="0"/>
              </w:rPr>
              <w:t>including</w:t>
            </w:r>
            <w:r w:rsidRPr="00460CE6">
              <w:rPr>
                <w:b w:val="0"/>
              </w:rPr>
              <w:t xml:space="preserve"> its approach </w:t>
            </w:r>
            <w:r w:rsidR="006A6F66">
              <w:rPr>
                <w:b w:val="0"/>
              </w:rPr>
              <w:t xml:space="preserve">to </w:t>
            </w:r>
            <w:r w:rsidR="00460CE6">
              <w:rPr>
                <w:b w:val="0"/>
              </w:rPr>
              <w:t xml:space="preserve">the key areas of delivery identified in its </w:t>
            </w:r>
            <w:hyperlink r:id="rId8" w:history="1">
              <w:r w:rsidR="00915081">
                <w:rPr>
                  <w:rStyle w:val="Hyperlink"/>
                </w:rPr>
                <w:t xml:space="preserve">Knowledge Exchange Strategy </w:t>
              </w:r>
            </w:hyperlink>
            <w:r w:rsidR="00460CE6">
              <w:rPr>
                <w:b w:val="0"/>
              </w:rPr>
              <w:t xml:space="preserve"> i.e.  </w:t>
            </w:r>
            <w:r w:rsidR="00460CE6" w:rsidRPr="00460CE6">
              <w:rPr>
                <w:b w:val="0"/>
                <w:i/>
              </w:rPr>
              <w:t>Business and economy, Society and Region and Place</w:t>
            </w:r>
            <w:r w:rsidR="00460CE6">
              <w:rPr>
                <w:b w:val="0"/>
              </w:rPr>
              <w:t xml:space="preserve">. </w:t>
            </w:r>
            <w:r w:rsidRPr="00460CE6">
              <w:rPr>
                <w:b w:val="0"/>
              </w:rPr>
              <w:t xml:space="preserve"> </w:t>
            </w:r>
          </w:p>
          <w:p w:rsidR="00C828EF" w:rsidRPr="00460CE6" w:rsidRDefault="00C828EF" w:rsidP="00936F02">
            <w:pPr>
              <w:rPr>
                <w:b w:val="0"/>
              </w:rPr>
            </w:pPr>
            <w:r w:rsidRPr="00460CE6">
              <w:rPr>
                <w:b w:val="0"/>
              </w:rPr>
              <w:t>It also intends to support projects that are aligned to regional strategies and national policy priorities. These include: the</w:t>
            </w:r>
            <w:r w:rsidR="00915081">
              <w:rPr>
                <w:b w:val="0"/>
              </w:rPr>
              <w:t xml:space="preserve"> Oxfordshire</w:t>
            </w:r>
            <w:r w:rsidR="00915081" w:rsidRPr="00460CE6">
              <w:rPr>
                <w:b w:val="0"/>
              </w:rPr>
              <w:t xml:space="preserve"> </w:t>
            </w:r>
            <w:hyperlink r:id="rId9" w:history="1">
              <w:r w:rsidR="00915081" w:rsidRPr="00460CE6">
                <w:rPr>
                  <w:rStyle w:val="Hyperlink"/>
                  <w:color w:val="000000" w:themeColor="text1"/>
                </w:rPr>
                <w:t>Local Industrial Strategy</w:t>
              </w:r>
            </w:hyperlink>
            <w:r w:rsidRPr="00460CE6">
              <w:rPr>
                <w:b w:val="0"/>
              </w:rPr>
              <w:t xml:space="preserve"> (LIS), </w:t>
            </w:r>
            <w:r w:rsidR="001453C8">
              <w:rPr>
                <w:b w:val="0"/>
              </w:rPr>
              <w:t xml:space="preserve">the Oxford to Cambridge Arc, </w:t>
            </w:r>
            <w:r w:rsidRPr="00460CE6">
              <w:rPr>
                <w:b w:val="0"/>
              </w:rPr>
              <w:t xml:space="preserve">the levelling up agenda, and the green economy. Please comment on how your project could contribute to any of these </w:t>
            </w:r>
            <w:r w:rsidR="006A6F66">
              <w:rPr>
                <w:b w:val="0"/>
              </w:rPr>
              <w:t xml:space="preserve">strategic </w:t>
            </w:r>
            <w:r w:rsidRPr="00460CE6">
              <w:rPr>
                <w:b w:val="0"/>
              </w:rPr>
              <w:t xml:space="preserve">areas of work. You can make </w:t>
            </w:r>
            <w:r w:rsidRPr="00460CE6">
              <w:rPr>
                <w:b w:val="0"/>
                <w:bCs/>
              </w:rPr>
              <w:t>specific reference</w:t>
            </w:r>
            <w:r w:rsidRPr="00460CE6">
              <w:rPr>
                <w:b w:val="0"/>
              </w:rPr>
              <w:t xml:space="preserve"> to: </w:t>
            </w:r>
          </w:p>
          <w:p w:rsidR="00C828EF" w:rsidRPr="00460CE6" w:rsidRDefault="00C828EF" w:rsidP="00C828EF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 w:val="0"/>
              </w:rPr>
            </w:pPr>
            <w:r w:rsidRPr="00460CE6">
              <w:rPr>
                <w:b w:val="0"/>
              </w:rPr>
              <w:t>Priorities within relevant university strategies or policies (e.g.</w:t>
            </w:r>
            <w:r w:rsidR="001453C8">
              <w:rPr>
                <w:b w:val="0"/>
              </w:rPr>
              <w:t xml:space="preserve"> the university innovation strategy, </w:t>
            </w:r>
            <w:r w:rsidRPr="00460CE6">
              <w:rPr>
                <w:b w:val="0"/>
              </w:rPr>
              <w:t xml:space="preserve">the Knowledge Exchange Strategy, the University’s strategic plan etc.). </w:t>
            </w:r>
          </w:p>
          <w:p w:rsidR="00C828EF" w:rsidRPr="00460CE6" w:rsidRDefault="00C828EF" w:rsidP="00C828EF">
            <w:pPr>
              <w:pStyle w:val="ListParagraph"/>
              <w:numPr>
                <w:ilvl w:val="0"/>
                <w:numId w:val="3"/>
              </w:numPr>
              <w:spacing w:before="0" w:after="0" w:line="240" w:lineRule="atLeast"/>
              <w:rPr>
                <w:b w:val="0"/>
              </w:rPr>
            </w:pPr>
            <w:r w:rsidRPr="00460CE6">
              <w:rPr>
                <w:b w:val="0"/>
              </w:rPr>
              <w:t>Specific objectives contained in</w:t>
            </w:r>
            <w:r w:rsidR="001453C8">
              <w:rPr>
                <w:b w:val="0"/>
              </w:rPr>
              <w:t xml:space="preserve"> any</w:t>
            </w:r>
            <w:r w:rsidRPr="00460CE6">
              <w:rPr>
                <w:b w:val="0"/>
              </w:rPr>
              <w:t xml:space="preserve"> relevant national or place-based strategies and priorities</w:t>
            </w:r>
          </w:p>
          <w:p w:rsidR="00C828EF" w:rsidRPr="00460CE6" w:rsidRDefault="00C828EF" w:rsidP="00936F02">
            <w:pPr>
              <w:rPr>
                <w:b w:val="0"/>
              </w:rPr>
            </w:pPr>
            <w:r w:rsidRPr="00460CE6">
              <w:rPr>
                <w:b w:val="0"/>
              </w:rPr>
              <w:t xml:space="preserve">Some of the strategies, plans, policies and priorities that may be relevant to this section can be found here: </w:t>
            </w:r>
          </w:p>
          <w:p w:rsidR="00C828EF" w:rsidRPr="00460CE6" w:rsidRDefault="00FD5552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hyperlink r:id="rId10" w:history="1">
              <w:r w:rsidR="00C828EF" w:rsidRPr="00460CE6">
                <w:rPr>
                  <w:rStyle w:val="Hyperlink"/>
                  <w:color w:val="000000" w:themeColor="text1"/>
                </w:rPr>
                <w:t>The University Strategic Plan</w:t>
              </w:r>
            </w:hyperlink>
            <w:r w:rsidR="00C828EF" w:rsidRPr="00460CE6">
              <w:t xml:space="preserve"> </w:t>
            </w:r>
          </w:p>
          <w:p w:rsidR="00C828EF" w:rsidRPr="00460CE6" w:rsidRDefault="00FD5552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hyperlink r:id="rId11" w:history="1">
              <w:r w:rsidR="00C828EF" w:rsidRPr="00460CE6">
                <w:rPr>
                  <w:rStyle w:val="Hyperlink"/>
                  <w:color w:val="000000" w:themeColor="text1"/>
                </w:rPr>
                <w:t>Oxford Policy Engagement Network 21-24</w:t>
              </w:r>
            </w:hyperlink>
          </w:p>
          <w:p w:rsidR="00C828EF" w:rsidRPr="00460CE6" w:rsidRDefault="00FD5552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hyperlink r:id="rId12" w:history="1">
              <w:r w:rsidR="00C828EF" w:rsidRPr="00460CE6">
                <w:rPr>
                  <w:rStyle w:val="Hyperlink"/>
                  <w:color w:val="000000" w:themeColor="text1"/>
                </w:rPr>
                <w:t>The Knowledge Exchange Framework narrative</w:t>
              </w:r>
            </w:hyperlink>
          </w:p>
          <w:p w:rsidR="00C828EF" w:rsidRPr="00460CE6" w:rsidRDefault="00C828EF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r w:rsidRPr="00460CE6">
              <w:t xml:space="preserve"> </w:t>
            </w:r>
            <w:hyperlink r:id="rId13" w:history="1">
              <w:r w:rsidRPr="00460CE6">
                <w:rPr>
                  <w:rStyle w:val="Hyperlink"/>
                  <w:color w:val="000000" w:themeColor="text1"/>
                </w:rPr>
                <w:t>The Knowledge Exchange Framework</w:t>
              </w:r>
            </w:hyperlink>
            <w:r w:rsidRPr="00460CE6">
              <w:t xml:space="preserve"> </w:t>
            </w:r>
          </w:p>
          <w:p w:rsidR="00C828EF" w:rsidRPr="00460CE6" w:rsidRDefault="00C828EF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r w:rsidRPr="001453C8">
              <w:rPr>
                <w:b w:val="0"/>
              </w:rPr>
              <w:t xml:space="preserve">The </w:t>
            </w:r>
            <w:hyperlink r:id="rId14" w:history="1">
              <w:r w:rsidRPr="00460CE6">
                <w:rPr>
                  <w:rStyle w:val="Hyperlink"/>
                  <w:color w:val="000000" w:themeColor="text1"/>
                </w:rPr>
                <w:t>Local Industrial Strategy</w:t>
              </w:r>
            </w:hyperlink>
          </w:p>
          <w:p w:rsidR="00C828EF" w:rsidRPr="00460CE6" w:rsidRDefault="00FD5552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hyperlink r:id="rId15" w:history="1">
              <w:r w:rsidR="00C828EF" w:rsidRPr="00460CE6">
                <w:rPr>
                  <w:rStyle w:val="Hyperlink"/>
                  <w:color w:val="000000" w:themeColor="text1"/>
                </w:rPr>
                <w:t>Oxford to Cambridge Arc growth plans</w:t>
              </w:r>
            </w:hyperlink>
            <w:r w:rsidR="00C828EF" w:rsidRPr="00460CE6">
              <w:t xml:space="preserve"> </w:t>
            </w:r>
          </w:p>
          <w:p w:rsidR="00C828EF" w:rsidRPr="00460CE6" w:rsidRDefault="00FD5552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hyperlink r:id="rId16" w:history="1">
              <w:r w:rsidR="00C828EF" w:rsidRPr="00460CE6">
                <w:rPr>
                  <w:rStyle w:val="Hyperlink"/>
                  <w:color w:val="000000" w:themeColor="text1"/>
                </w:rPr>
                <w:t>The Oxford Cambridge Prospectus</w:t>
              </w:r>
            </w:hyperlink>
          </w:p>
          <w:p w:rsidR="00C828EF" w:rsidRPr="00460CE6" w:rsidRDefault="00FD5552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hyperlink r:id="rId17" w:history="1">
              <w:r w:rsidR="00C828EF" w:rsidRPr="00460CE6">
                <w:rPr>
                  <w:rStyle w:val="Hyperlink"/>
                  <w:color w:val="000000" w:themeColor="text1"/>
                </w:rPr>
                <w:t>The Governments levelling up agenda</w:t>
              </w:r>
            </w:hyperlink>
          </w:p>
          <w:p w:rsidR="00C828EF" w:rsidRPr="00460CE6" w:rsidRDefault="00FD5552" w:rsidP="00C828EF">
            <w:pPr>
              <w:pStyle w:val="ListParagraph"/>
              <w:numPr>
                <w:ilvl w:val="0"/>
                <w:numId w:val="4"/>
              </w:numPr>
              <w:spacing w:before="0" w:after="0" w:line="240" w:lineRule="atLeast"/>
            </w:pPr>
            <w:hyperlink r:id="rId18" w:history="1">
              <w:r w:rsidR="00C828EF" w:rsidRPr="00460CE6">
                <w:rPr>
                  <w:rStyle w:val="Hyperlink"/>
                  <w:color w:val="000000" w:themeColor="text1"/>
                </w:rPr>
                <w:t>University Environmental Sustainability Strategy</w:t>
              </w:r>
            </w:hyperlink>
            <w:r w:rsidR="00C828EF" w:rsidRPr="00460CE6">
              <w:t xml:space="preserve"> </w:t>
            </w:r>
          </w:p>
          <w:p w:rsidR="00C828EF" w:rsidRPr="00460CE6" w:rsidRDefault="00460CE6" w:rsidP="00CB5D2F">
            <w:pPr>
              <w:rPr>
                <w:b w:val="0"/>
              </w:rPr>
            </w:pPr>
            <w:r w:rsidRPr="00460CE6">
              <w:rPr>
                <w:b w:val="0"/>
              </w:rPr>
              <w:t xml:space="preserve">Projects may also have the potential to contribute to strategic regional goals around infrastructure </w:t>
            </w:r>
            <w:r w:rsidR="00CB5D2F">
              <w:rPr>
                <w:b w:val="0"/>
              </w:rPr>
              <w:t xml:space="preserve">or skills and </w:t>
            </w:r>
            <w:r w:rsidR="00CB5D2F" w:rsidRPr="00CB5D2F">
              <w:rPr>
                <w:b w:val="0"/>
              </w:rPr>
              <w:t>they may e</w:t>
            </w:r>
            <w:r w:rsidRPr="00CB5D2F">
              <w:rPr>
                <w:b w:val="0"/>
                <w:iCs/>
              </w:rPr>
              <w:t>nable greater connectivity and accessibility especially across key growth locations</w:t>
            </w:r>
          </w:p>
        </w:tc>
      </w:tr>
      <w:tr w:rsidR="00C828EF" w:rsidTr="00936F02">
        <w:tc>
          <w:tcPr>
            <w:tcW w:w="9493" w:type="dxa"/>
          </w:tcPr>
          <w:p w:rsidR="00460CE6" w:rsidRPr="00295F2C" w:rsidRDefault="00460CE6" w:rsidP="00460CE6">
            <w:r>
              <w:rPr>
                <w:b/>
                <w:bCs/>
                <w:color w:val="auto"/>
                <w:sz w:val="28"/>
                <w:szCs w:val="28"/>
              </w:rPr>
              <w:t>Please describe how your project fits the strategic objectives of the SIF here.  (3</w:t>
            </w:r>
            <w:r w:rsidRPr="00284F7B">
              <w:rPr>
                <w:b/>
                <w:bCs/>
                <w:color w:val="auto"/>
                <w:sz w:val="28"/>
                <w:szCs w:val="28"/>
              </w:rPr>
              <w:t>00 words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). </w:t>
            </w:r>
            <w:r w:rsidRPr="00284F7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C828EF" w:rsidRDefault="00C828EF" w:rsidP="00936F02">
            <w:pPr>
              <w:rPr>
                <w:sz w:val="28"/>
                <w:szCs w:val="28"/>
              </w:rPr>
            </w:pPr>
          </w:p>
          <w:p w:rsidR="00C828EF" w:rsidRDefault="00C828EF" w:rsidP="00936F02">
            <w:pPr>
              <w:rPr>
                <w:sz w:val="28"/>
                <w:szCs w:val="28"/>
              </w:rPr>
            </w:pPr>
          </w:p>
          <w:p w:rsidR="00460CE6" w:rsidRDefault="00460CE6" w:rsidP="00936F02">
            <w:pPr>
              <w:rPr>
                <w:sz w:val="28"/>
                <w:szCs w:val="28"/>
              </w:rPr>
            </w:pPr>
          </w:p>
          <w:p w:rsidR="00460CE6" w:rsidRDefault="00460CE6" w:rsidP="00936F02">
            <w:pPr>
              <w:rPr>
                <w:sz w:val="28"/>
                <w:szCs w:val="28"/>
              </w:rPr>
            </w:pPr>
          </w:p>
          <w:p w:rsidR="00460CE6" w:rsidRDefault="00460CE6" w:rsidP="00936F02">
            <w:pPr>
              <w:rPr>
                <w:sz w:val="28"/>
                <w:szCs w:val="28"/>
              </w:rPr>
            </w:pPr>
          </w:p>
          <w:p w:rsidR="00460CE6" w:rsidRDefault="00460CE6" w:rsidP="00936F02">
            <w:pPr>
              <w:rPr>
                <w:sz w:val="28"/>
                <w:szCs w:val="28"/>
              </w:rPr>
            </w:pPr>
          </w:p>
          <w:p w:rsidR="00460CE6" w:rsidRDefault="00460CE6" w:rsidP="00936F02">
            <w:pPr>
              <w:rPr>
                <w:sz w:val="28"/>
                <w:szCs w:val="28"/>
              </w:rPr>
            </w:pPr>
          </w:p>
          <w:p w:rsidR="00460CE6" w:rsidRDefault="00460CE6" w:rsidP="00936F02">
            <w:pPr>
              <w:rPr>
                <w:sz w:val="28"/>
                <w:szCs w:val="28"/>
              </w:rPr>
            </w:pPr>
          </w:p>
          <w:p w:rsidR="00460CE6" w:rsidRPr="0084357F" w:rsidRDefault="00460CE6" w:rsidP="00936F02">
            <w:pPr>
              <w:rPr>
                <w:sz w:val="28"/>
                <w:szCs w:val="28"/>
              </w:rPr>
            </w:pPr>
          </w:p>
        </w:tc>
      </w:tr>
    </w:tbl>
    <w:p w:rsidR="00C828EF" w:rsidRDefault="00C828EF" w:rsidP="00C828EF">
      <w:pPr>
        <w:spacing w:before="0" w:after="0" w:line="240" w:lineRule="atLeast"/>
        <w:rPr>
          <w:color w:val="FFFFFF" w:themeColor="background1"/>
        </w:rPr>
      </w:pPr>
    </w:p>
    <w:p w:rsidR="00C828EF" w:rsidRDefault="00C828EF" w:rsidP="00C828EF">
      <w:pPr>
        <w:spacing w:before="0" w:after="0" w:line="240" w:lineRule="atLeast"/>
        <w:rPr>
          <w:color w:val="FFFFFF" w:themeColor="background1"/>
        </w:rPr>
      </w:pPr>
    </w:p>
    <w:p w:rsidR="00C828EF" w:rsidRPr="00834AF8" w:rsidRDefault="00C828EF" w:rsidP="00C828EF">
      <w:pPr>
        <w:spacing w:before="0" w:after="0" w:line="240" w:lineRule="atLeast"/>
        <w:rPr>
          <w:color w:val="FFFFFF" w:themeColor="background1"/>
          <w:sz w:val="20"/>
        </w:rPr>
      </w:pPr>
      <w:r w:rsidRPr="00834AF8">
        <w:rPr>
          <w:color w:val="FFFFFF" w:themeColor="background1"/>
        </w:rPr>
        <w:t xml:space="preserve"> </w:t>
      </w:r>
    </w:p>
    <w:p w:rsidR="00C828EF" w:rsidRDefault="00C828EF" w:rsidP="00C828EF">
      <w:pPr>
        <w:rPr>
          <w:rFonts w:asciiTheme="majorHAnsi" w:eastAsiaTheme="majorEastAsia" w:hAnsiTheme="majorHAnsi" w:cstheme="majorBidi"/>
          <w:b/>
          <w:bCs/>
          <w:color w:val="44546A" w:themeColor="text2"/>
          <w:sz w:val="28"/>
          <w:szCs w:val="26"/>
        </w:rPr>
        <w:sectPr w:rsidR="00C828EF" w:rsidSect="00C93E5E">
          <w:footerReference w:type="default" r:id="rId19"/>
          <w:pgSz w:w="11907" w:h="16839" w:code="9"/>
          <w:pgMar w:top="284" w:right="992" w:bottom="709" w:left="1134" w:header="567" w:footer="851" w:gutter="0"/>
          <w:cols w:space="708"/>
          <w:docGrid w:linePitch="360"/>
        </w:sectPr>
      </w:pPr>
    </w:p>
    <w:p w:rsidR="00C828EF" w:rsidRPr="00B6521C" w:rsidRDefault="00C828EF" w:rsidP="00416ED4">
      <w:pPr>
        <w:pStyle w:val="Heading2"/>
        <w:numPr>
          <w:ilvl w:val="0"/>
          <w:numId w:val="5"/>
        </w:numPr>
        <w:ind w:left="142" w:hanging="709"/>
        <w:rPr>
          <w:color w:val="000000" w:themeColor="text1"/>
        </w:rPr>
      </w:pPr>
      <w:r w:rsidRPr="00B6521C">
        <w:rPr>
          <w:color w:val="000000" w:themeColor="text1"/>
        </w:rPr>
        <w:lastRenderedPageBreak/>
        <w:t xml:space="preserve">Anticipated Outputs 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2835"/>
        <w:gridCol w:w="1560"/>
        <w:gridCol w:w="1134"/>
        <w:gridCol w:w="4252"/>
      </w:tblGrid>
      <w:tr w:rsidR="006A6F66" w:rsidTr="00261B7B">
        <w:tc>
          <w:tcPr>
            <w:tcW w:w="9781" w:type="dxa"/>
            <w:gridSpan w:val="4"/>
            <w:shd w:val="clear" w:color="auto" w:fill="FFFFFF" w:themeFill="background1"/>
          </w:tcPr>
          <w:p w:rsidR="006A6F66" w:rsidRPr="006A6F66" w:rsidRDefault="006A6F66" w:rsidP="002F5998">
            <w:pPr>
              <w:pStyle w:val="NormalNumbered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This section is about the outputs </w:t>
            </w:r>
            <w:r w:rsidR="002F5998">
              <w:rPr>
                <w:b/>
              </w:rPr>
              <w:t xml:space="preserve">that </w:t>
            </w:r>
            <w:r>
              <w:rPr>
                <w:b/>
              </w:rPr>
              <w:t xml:space="preserve">you expect from the SIF project. </w:t>
            </w:r>
            <w:r w:rsidR="002F5998">
              <w:rPr>
                <w:b/>
              </w:rPr>
              <w:t xml:space="preserve"> </w:t>
            </w: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P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/>
                <w:bCs/>
                <w:color w:val="auto"/>
              </w:rPr>
            </w:pPr>
            <w:r w:rsidRPr="006A6F66">
              <w:rPr>
                <w:b/>
                <w:bCs/>
                <w:color w:val="auto"/>
              </w:rPr>
              <w:t>Output</w:t>
            </w:r>
          </w:p>
        </w:tc>
        <w:tc>
          <w:tcPr>
            <w:tcW w:w="1560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/>
                <w:bCs/>
              </w:rPr>
            </w:pPr>
            <w:r w:rsidRPr="006A6F66">
              <w:rPr>
                <w:b/>
                <w:bCs/>
              </w:rPr>
              <w:t>Number of units</w:t>
            </w:r>
          </w:p>
          <w:p w:rsidR="002F5998" w:rsidRPr="006A6F66" w:rsidRDefault="002F5998" w:rsidP="00936F02">
            <w:pPr>
              <w:pStyle w:val="NormalNumbered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If relevant</w:t>
            </w:r>
          </w:p>
        </w:tc>
        <w:tc>
          <w:tcPr>
            <w:tcW w:w="1134" w:type="dxa"/>
            <w:shd w:val="clear" w:color="auto" w:fill="FFFFFF" w:themeFill="background1"/>
          </w:tcPr>
          <w:p w:rsidR="006A6F66" w:rsidRP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Timescale</w:t>
            </w:r>
          </w:p>
        </w:tc>
        <w:tc>
          <w:tcPr>
            <w:tcW w:w="4252" w:type="dxa"/>
            <w:shd w:val="clear" w:color="auto" w:fill="FFFFFF" w:themeFill="background1"/>
          </w:tcPr>
          <w:p w:rsidR="006A6F66" w:rsidRP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/>
                <w:bCs/>
              </w:rPr>
            </w:pPr>
            <w:r w:rsidRPr="006A6F66">
              <w:rPr>
                <w:b/>
                <w:bCs/>
              </w:rPr>
              <w:t>Commentary/explanation</w:t>
            </w: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P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/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  <w:tr w:rsidR="006A6F66" w:rsidTr="002F5998">
        <w:tc>
          <w:tcPr>
            <w:tcW w:w="2835" w:type="dxa"/>
            <w:shd w:val="clear" w:color="auto" w:fill="FFFFFF" w:themeFill="background1"/>
          </w:tcPr>
          <w:p w:rsidR="006A6F66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6F66" w:rsidRPr="00615E0A" w:rsidRDefault="006A6F66" w:rsidP="00936F02">
            <w:pPr>
              <w:pStyle w:val="NormalNumbered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</w:tr>
    </w:tbl>
    <w:p w:rsidR="006A6F66" w:rsidRPr="006A6F66" w:rsidRDefault="006A6F66" w:rsidP="006A6F66">
      <w:pPr>
        <w:pStyle w:val="Heading3"/>
      </w:pPr>
    </w:p>
    <w:p w:rsidR="00C828EF" w:rsidRDefault="006A6F66" w:rsidP="00C219C7">
      <w:pPr>
        <w:pStyle w:val="Heading2"/>
        <w:numPr>
          <w:ilvl w:val="0"/>
          <w:numId w:val="5"/>
        </w:numPr>
        <w:ind w:left="284" w:hanging="851"/>
      </w:pPr>
      <w:r>
        <w:rPr>
          <w:color w:val="000000" w:themeColor="text1"/>
        </w:rPr>
        <w:t xml:space="preserve">Any other </w:t>
      </w:r>
      <w:r w:rsidR="000A252D">
        <w:rPr>
          <w:color w:val="000000" w:themeColor="text1"/>
        </w:rPr>
        <w:t>relevant</w:t>
      </w:r>
      <w:r>
        <w:rPr>
          <w:color w:val="000000" w:themeColor="text1"/>
        </w:rPr>
        <w:t xml:space="preserve"> information </w:t>
      </w:r>
      <w:r w:rsidR="00C828EF" w:rsidRPr="006A6F66">
        <w:rPr>
          <w:color w:val="000000" w:themeColor="text1"/>
        </w:rPr>
        <w:tab/>
      </w:r>
      <w:r w:rsidR="00C828EF">
        <w:tab/>
      </w:r>
    </w:p>
    <w:tbl>
      <w:tblPr>
        <w:tblStyle w:val="SteerTableDefault"/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828EF" w:rsidTr="006A6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C828EF" w:rsidRPr="005E377B" w:rsidRDefault="00C828EF" w:rsidP="006A6F66">
            <w:pPr>
              <w:rPr>
                <w:b w:val="0"/>
                <w:bCs/>
                <w:color w:val="FFFFFF" w:themeColor="background1"/>
              </w:rPr>
            </w:pPr>
            <w:r w:rsidRPr="006A6F66">
              <w:rPr>
                <w:bCs/>
              </w:rPr>
              <w:t>Please outline what, if any, additional support is required</w:t>
            </w:r>
            <w:r w:rsidR="006A6F66">
              <w:rPr>
                <w:bCs/>
              </w:rPr>
              <w:t xml:space="preserve">. </w:t>
            </w:r>
          </w:p>
        </w:tc>
      </w:tr>
      <w:tr w:rsidR="00C828EF" w:rsidTr="006A6F66">
        <w:tc>
          <w:tcPr>
            <w:tcW w:w="9781" w:type="dxa"/>
          </w:tcPr>
          <w:p w:rsidR="00C828EF" w:rsidRDefault="006A6F66" w:rsidP="00936F02">
            <w:r>
              <w:t xml:space="preserve">Any other relevant information that you wish the Panel to be aware of or to consider in support of your application. </w:t>
            </w:r>
            <w:r>
              <w:rPr>
                <w:bCs/>
              </w:rPr>
              <w:t>You can also list any risks that you think may affect the project.</w:t>
            </w:r>
          </w:p>
          <w:p w:rsidR="00C828EF" w:rsidRDefault="00C828EF" w:rsidP="00936F02"/>
        </w:tc>
      </w:tr>
    </w:tbl>
    <w:p w:rsidR="00C828EF" w:rsidRPr="00BA5486" w:rsidRDefault="00C828EF" w:rsidP="00C828EF"/>
    <w:p w:rsidR="00C81C4E" w:rsidRDefault="00FD5552"/>
    <w:sectPr w:rsidR="00C81C4E" w:rsidSect="00E6323D">
      <w:pgSz w:w="11907" w:h="16839" w:code="9"/>
      <w:pgMar w:top="1134" w:right="1440" w:bottom="1134" w:left="200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87" w:rsidRDefault="00AA3042">
      <w:pPr>
        <w:spacing w:before="0" w:after="0" w:line="240" w:lineRule="auto"/>
      </w:pPr>
      <w:r>
        <w:separator/>
      </w:r>
    </w:p>
  </w:endnote>
  <w:endnote w:type="continuationSeparator" w:id="0">
    <w:p w:rsidR="00CE0387" w:rsidRDefault="00AA30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A1" w:rsidRDefault="003E4DA1">
    <w:pPr>
      <w:pStyle w:val="Footer"/>
    </w:pPr>
    <w:r>
      <w:t xml:space="preserve">Strategic Innovation Fund Application Form – </w:t>
    </w:r>
    <w:r w:rsidR="00AC04D1">
      <w:t>November 2021. V2</w:t>
    </w:r>
    <w:r>
      <w:t xml:space="preserve">. </w:t>
    </w:r>
  </w:p>
  <w:p w:rsidR="008A5104" w:rsidRDefault="00FD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87" w:rsidRDefault="00AA3042">
      <w:pPr>
        <w:spacing w:before="0" w:after="0" w:line="240" w:lineRule="auto"/>
      </w:pPr>
      <w:r>
        <w:separator/>
      </w:r>
    </w:p>
  </w:footnote>
  <w:footnote w:type="continuationSeparator" w:id="0">
    <w:p w:rsidR="00CE0387" w:rsidRDefault="00AA30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8F9"/>
    <w:multiLevelType w:val="hybridMultilevel"/>
    <w:tmpl w:val="90102E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4522"/>
    <w:multiLevelType w:val="hybridMultilevel"/>
    <w:tmpl w:val="AF8AAD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1517A"/>
    <w:multiLevelType w:val="hybridMultilevel"/>
    <w:tmpl w:val="F8125178"/>
    <w:lvl w:ilvl="0" w:tplc="CD7460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971BE"/>
    <w:multiLevelType w:val="multilevel"/>
    <w:tmpl w:val="C030A7C4"/>
    <w:lvl w:ilvl="0">
      <w:start w:val="1"/>
      <w:numFmt w:val="decimal"/>
      <w:lvlRestart w:val="0"/>
      <w:pStyle w:val="Heading1"/>
      <w:lvlText w:val="%1"/>
      <w:lvlJc w:val="left"/>
      <w:pPr>
        <w:ind w:left="0" w:hanging="850"/>
      </w:pPr>
    </w:lvl>
    <w:lvl w:ilvl="1">
      <w:start w:val="1"/>
      <w:numFmt w:val="decimal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lvlRestart w:val="1"/>
      <w:pStyle w:val="NormalNumbered"/>
      <w:lvlText w:val="%1.%4"/>
      <w:lvlJc w:val="left"/>
      <w:pPr>
        <w:ind w:left="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C11450"/>
    <w:multiLevelType w:val="hybridMultilevel"/>
    <w:tmpl w:val="D7F671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EF"/>
    <w:rsid w:val="000A252D"/>
    <w:rsid w:val="001453C8"/>
    <w:rsid w:val="00284F7B"/>
    <w:rsid w:val="00295F2C"/>
    <w:rsid w:val="002F5998"/>
    <w:rsid w:val="00311D69"/>
    <w:rsid w:val="003B4493"/>
    <w:rsid w:val="003E4DA1"/>
    <w:rsid w:val="00416ED4"/>
    <w:rsid w:val="00460CE6"/>
    <w:rsid w:val="00523DE2"/>
    <w:rsid w:val="006A6F66"/>
    <w:rsid w:val="006D62D9"/>
    <w:rsid w:val="007A3969"/>
    <w:rsid w:val="007C3B11"/>
    <w:rsid w:val="00851D0A"/>
    <w:rsid w:val="008B2E2E"/>
    <w:rsid w:val="00915081"/>
    <w:rsid w:val="009304D9"/>
    <w:rsid w:val="009D5FE0"/>
    <w:rsid w:val="00A8518A"/>
    <w:rsid w:val="00AA3042"/>
    <w:rsid w:val="00AC04D1"/>
    <w:rsid w:val="00B32C61"/>
    <w:rsid w:val="00B6521C"/>
    <w:rsid w:val="00C067E2"/>
    <w:rsid w:val="00C15E9F"/>
    <w:rsid w:val="00C219C7"/>
    <w:rsid w:val="00C828EF"/>
    <w:rsid w:val="00C93E5E"/>
    <w:rsid w:val="00CB5D2F"/>
    <w:rsid w:val="00CE0387"/>
    <w:rsid w:val="00D608C3"/>
    <w:rsid w:val="00D726EE"/>
    <w:rsid w:val="00E45520"/>
    <w:rsid w:val="00F332A1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B4AA"/>
  <w15:chartTrackingRefBased/>
  <w15:docId w15:val="{77F4DA96-8D3C-4896-A69D-D5262E6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28EF"/>
    <w:pPr>
      <w:spacing w:before="140" w:after="140" w:line="280" w:lineRule="atLeast"/>
    </w:pPr>
    <w:rPr>
      <w:color w:val="000000" w:themeColor="text1"/>
    </w:rPr>
  </w:style>
  <w:style w:type="paragraph" w:styleId="Heading1">
    <w:name w:val="heading 1"/>
    <w:next w:val="Heading2"/>
    <w:link w:val="Heading1Char"/>
    <w:uiPriority w:val="2"/>
    <w:qFormat/>
    <w:rsid w:val="00C828EF"/>
    <w:pPr>
      <w:keepNext/>
      <w:keepLines/>
      <w:numPr>
        <w:numId w:val="1"/>
      </w:numPr>
      <w:spacing w:before="140" w:after="280" w:line="560" w:lineRule="exact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next w:val="NormalNumbered"/>
    <w:link w:val="Heading2Char"/>
    <w:uiPriority w:val="3"/>
    <w:unhideWhenUsed/>
    <w:qFormat/>
    <w:rsid w:val="00C828EF"/>
    <w:pPr>
      <w:keepNext/>
      <w:keepLines/>
      <w:numPr>
        <w:ilvl w:val="1"/>
        <w:numId w:val="1"/>
      </w:numPr>
      <w:spacing w:before="140" w:after="140" w:line="280" w:lineRule="exact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26"/>
    </w:rPr>
  </w:style>
  <w:style w:type="paragraph" w:styleId="Heading3">
    <w:name w:val="heading 3"/>
    <w:next w:val="NormalNumbered"/>
    <w:link w:val="Heading3Char"/>
    <w:uiPriority w:val="4"/>
    <w:qFormat/>
    <w:rsid w:val="00C828EF"/>
    <w:pPr>
      <w:keepNext/>
      <w:keepLines/>
      <w:numPr>
        <w:ilvl w:val="2"/>
        <w:numId w:val="1"/>
      </w:numPr>
      <w:spacing w:before="140" w:after="140" w:line="28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828EF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828EF"/>
    <w:rPr>
      <w:rFonts w:asciiTheme="majorHAnsi" w:eastAsiaTheme="majorEastAsia" w:hAnsiTheme="majorHAnsi" w:cstheme="majorBidi"/>
      <w:b/>
      <w:bCs/>
      <w:color w:val="44546A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828E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Footer">
    <w:name w:val="footer"/>
    <w:link w:val="FooterChar"/>
    <w:uiPriority w:val="99"/>
    <w:unhideWhenUsed/>
    <w:rsid w:val="00C828EF"/>
    <w:pPr>
      <w:tabs>
        <w:tab w:val="center" w:pos="4513"/>
        <w:tab w:val="right" w:pos="9026"/>
      </w:tabs>
      <w:spacing w:before="140" w:after="0" w:line="200" w:lineRule="atLeast"/>
      <w:ind w:left="-125"/>
    </w:pPr>
    <w:rPr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828EF"/>
    <w:rPr>
      <w:color w:val="000000" w:themeColor="text1"/>
      <w:sz w:val="16"/>
    </w:rPr>
  </w:style>
  <w:style w:type="table" w:styleId="TableGrid">
    <w:name w:val="Table Grid"/>
    <w:basedOn w:val="TableNormal"/>
    <w:rsid w:val="00C828EF"/>
    <w:pPr>
      <w:spacing w:before="140"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28EF"/>
    <w:rPr>
      <w:b/>
      <w:color w:val="404040" w:themeColor="text1" w:themeTint="BF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C828EF"/>
    <w:pPr>
      <w:ind w:left="720"/>
      <w:contextualSpacing/>
    </w:pPr>
  </w:style>
  <w:style w:type="paragraph" w:customStyle="1" w:styleId="NormalNumbered">
    <w:name w:val="Normal Numbered"/>
    <w:uiPriority w:val="6"/>
    <w:qFormat/>
    <w:rsid w:val="00C828EF"/>
    <w:pPr>
      <w:numPr>
        <w:ilvl w:val="3"/>
        <w:numId w:val="1"/>
      </w:numPr>
      <w:spacing w:before="140" w:after="140" w:line="280" w:lineRule="atLeast"/>
    </w:pPr>
    <w:rPr>
      <w:color w:val="000000" w:themeColor="text1"/>
    </w:rPr>
  </w:style>
  <w:style w:type="table" w:customStyle="1" w:styleId="SteerTableDefault">
    <w:name w:val="Steer Table Default"/>
    <w:basedOn w:val="TableNormal"/>
    <w:uiPriority w:val="16"/>
    <w:rsid w:val="00C828EF"/>
    <w:pPr>
      <w:spacing w:after="0" w:line="240" w:lineRule="atLeast"/>
    </w:pPr>
    <w:rPr>
      <w:color w:val="000000"/>
      <w:sz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2" w:space="0" w:color="5B9BD5" w:themeColor="accent1"/>
        <w:insideV w:val="single" w:sz="2" w:space="0" w:color="5B9BD5" w:themeColor="accent1"/>
      </w:tblBorders>
      <w:tblCellMar>
        <w:top w:w="43" w:type="dxa"/>
        <w:bottom w:w="43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44546A" w:themeFill="text2"/>
      </w:tcPr>
    </w:tblStylePr>
    <w:tblStylePr w:type="lastRow">
      <w:tblPr/>
      <w:tcPr>
        <w:tcBorders>
          <w:top w:val="single" w:sz="18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2" w:space="0" w:color="5B9BD5" w:themeColor="accent1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8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nil"/>
          <w:tl2br w:val="nil"/>
          <w:tr2bl w:val="nil"/>
        </w:tcBorders>
      </w:tcPr>
    </w:tblStylePr>
    <w:tblStylePr w:type="neCell">
      <w:tblPr/>
      <w:tcPr>
        <w:tcBorders>
          <w:top w:val="single" w:sz="2" w:space="0" w:color="5B9BD5" w:themeColor="accent1"/>
          <w:left w:val="single" w:sz="2" w:space="0" w:color="5B9BD5" w:themeColor="accent1"/>
          <w:bottom w:val="single" w:sz="2" w:space="0" w:color="5B9BD5" w:themeColor="accent1"/>
          <w:right w:val="single" w:sz="2" w:space="0" w:color="5B9BD5" w:themeColor="accent1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left w:val="single" w:sz="1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E4D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A1"/>
    <w:rPr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915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nowledge%20Exchange%20Strategy" TargetMode="External"/><Relationship Id="rId13" Type="http://schemas.openxmlformats.org/officeDocument/2006/relationships/hyperlink" Target="https://www.ox.ac.uk/research/knowledge-exchange-framework-kef" TargetMode="External"/><Relationship Id="rId18" Type="http://schemas.openxmlformats.org/officeDocument/2006/relationships/hyperlink" Target="https://sustainability.admin.ox.ac.uk/environmental-sustainability-strateg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kef.ac.uk/data/10007774" TargetMode="External"/><Relationship Id="rId17" Type="http://schemas.openxmlformats.org/officeDocument/2006/relationships/hyperlink" Target="https://www.gov.uk/government/collections/new-levelling-up-and-community-investments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universities.co.uk/wp-content/uploads/2020/10/Oxford-CambridgeArcProspectus_ExecutiveSummary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.ac.uk/sites/files/oxford/media_wysiwyg/OPEN%20Strategy%2C%202021-2024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lanning-for-sustainable-growth-in-the-oxford-cambridge-arc-spatial-framework" TargetMode="External"/><Relationship Id="rId10" Type="http://schemas.openxmlformats.org/officeDocument/2006/relationships/hyperlink" Target="https://www.ox.ac.uk/about/organisation/strategic-plan-2018-2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xfordshirelep.com/lis" TargetMode="External"/><Relationship Id="rId14" Type="http://schemas.openxmlformats.org/officeDocument/2006/relationships/hyperlink" Target="https://www.oxfordshirelep.com/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Thandiwe Hara-Msulira</dc:creator>
  <cp:keywords/>
  <dc:description/>
  <cp:lastModifiedBy>Thandiwe Hara-Msulira</cp:lastModifiedBy>
  <cp:revision>10</cp:revision>
  <dcterms:created xsi:type="dcterms:W3CDTF">2021-11-10T11:22:00Z</dcterms:created>
  <dcterms:modified xsi:type="dcterms:W3CDTF">2021-11-10T14:31:00Z</dcterms:modified>
</cp:coreProperties>
</file>